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3C7" w:rsidRPr="009E6056" w:rsidRDefault="00A74CA0" w:rsidP="00332AD3">
      <w:pPr>
        <w:ind w:left="0"/>
        <w:jc w:val="center"/>
        <w:rPr>
          <w:rFonts w:ascii="Arial" w:hAnsi="Arial" w:cs="Arial"/>
        </w:rPr>
      </w:pPr>
      <w:r>
        <w:rPr>
          <w:noProof/>
        </w:rPr>
        <w:drawing>
          <wp:inline distT="0" distB="0" distL="0" distR="0">
            <wp:extent cx="2828925" cy="66675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28925" cy="666750"/>
                    </a:xfrm>
                    <a:prstGeom prst="rect">
                      <a:avLst/>
                    </a:prstGeom>
                    <a:noFill/>
                    <a:ln>
                      <a:noFill/>
                    </a:ln>
                  </pic:spPr>
                </pic:pic>
              </a:graphicData>
            </a:graphic>
          </wp:inline>
        </w:drawing>
      </w:r>
    </w:p>
    <w:p w:rsidR="001850FC" w:rsidRDefault="001850FC" w:rsidP="00332AD3">
      <w:pPr>
        <w:ind w:left="0"/>
        <w:jc w:val="center"/>
        <w:rPr>
          <w:rFonts w:cs="Arial"/>
          <w:b/>
        </w:rPr>
      </w:pPr>
    </w:p>
    <w:p w:rsidR="00A10F67" w:rsidRPr="00B7588B" w:rsidRDefault="007F41CA" w:rsidP="00332AD3">
      <w:pPr>
        <w:ind w:left="0"/>
        <w:jc w:val="center"/>
        <w:rPr>
          <w:rFonts w:cs="Arial"/>
          <w:b/>
        </w:rPr>
      </w:pPr>
      <w:r>
        <w:rPr>
          <w:rFonts w:cs="Arial"/>
          <w:b/>
        </w:rPr>
        <w:t>W</w:t>
      </w:r>
      <w:r w:rsidR="00B234B4" w:rsidRPr="00B7588B">
        <w:rPr>
          <w:rFonts w:cs="Arial"/>
          <w:b/>
        </w:rPr>
        <w:t>ORKFORCE INVESTMENT BOARD</w:t>
      </w:r>
    </w:p>
    <w:p w:rsidR="004D105B" w:rsidRPr="00B7588B" w:rsidRDefault="004D105B" w:rsidP="00332AD3">
      <w:pPr>
        <w:ind w:left="0"/>
        <w:jc w:val="center"/>
        <w:rPr>
          <w:rFonts w:cs="Arial"/>
          <w:b/>
        </w:rPr>
      </w:pPr>
      <w:r w:rsidRPr="00B7588B">
        <w:rPr>
          <w:rFonts w:cs="Arial"/>
          <w:b/>
        </w:rPr>
        <w:t>BOARD MEETING</w:t>
      </w:r>
    </w:p>
    <w:p w:rsidR="006043C7" w:rsidRPr="00B7588B" w:rsidRDefault="006813B6" w:rsidP="00332AD3">
      <w:pPr>
        <w:ind w:left="0"/>
        <w:jc w:val="center"/>
        <w:rPr>
          <w:rFonts w:cs="Arial"/>
          <w:b/>
        </w:rPr>
      </w:pPr>
      <w:r>
        <w:rPr>
          <w:rFonts w:cs="Arial"/>
          <w:b/>
        </w:rPr>
        <w:t>April 08</w:t>
      </w:r>
      <w:r w:rsidR="00D45295">
        <w:rPr>
          <w:rFonts w:cs="Arial"/>
          <w:b/>
        </w:rPr>
        <w:t>, 2015</w:t>
      </w:r>
      <w:r w:rsidR="004E381D" w:rsidRPr="00B7588B">
        <w:rPr>
          <w:rFonts w:cs="Arial"/>
          <w:b/>
        </w:rPr>
        <w:t xml:space="preserve"> </w:t>
      </w:r>
      <w:r w:rsidR="004D105B" w:rsidRPr="00B7588B">
        <w:rPr>
          <w:rFonts w:cs="Arial"/>
          <w:b/>
        </w:rPr>
        <w:t>- Minutes</w:t>
      </w:r>
    </w:p>
    <w:p w:rsidR="00197E97" w:rsidRPr="00B7588B" w:rsidRDefault="006813B6" w:rsidP="00332AD3">
      <w:pPr>
        <w:ind w:left="0"/>
        <w:jc w:val="center"/>
        <w:rPr>
          <w:rFonts w:cs="Arial"/>
          <w:b/>
        </w:rPr>
      </w:pPr>
      <w:r>
        <w:rPr>
          <w:rFonts w:cs="Arial"/>
          <w:b/>
        </w:rPr>
        <w:t>Seminar Room 1</w:t>
      </w:r>
      <w:r w:rsidR="008D7ADF">
        <w:rPr>
          <w:rFonts w:cs="Arial"/>
          <w:b/>
        </w:rPr>
        <w:t xml:space="preserve"> - </w:t>
      </w:r>
      <w:r w:rsidR="00CA5A87">
        <w:rPr>
          <w:rFonts w:cs="Arial"/>
          <w:b/>
        </w:rPr>
        <w:t>Martin Inn &amp; Conference</w:t>
      </w:r>
      <w:r w:rsidR="004D105B" w:rsidRPr="00B7588B">
        <w:rPr>
          <w:rFonts w:cs="Arial"/>
          <w:b/>
        </w:rPr>
        <w:t xml:space="preserve"> Center – Clemson University</w:t>
      </w:r>
    </w:p>
    <w:p w:rsidR="001850FC" w:rsidRPr="00B7588B" w:rsidRDefault="001850FC" w:rsidP="00544133">
      <w:pPr>
        <w:ind w:left="0"/>
        <w:jc w:val="left"/>
        <w:rPr>
          <w:rFonts w:cs="Arial"/>
        </w:rPr>
      </w:pPr>
    </w:p>
    <w:p w:rsidR="00C77293" w:rsidRPr="00B119C0" w:rsidRDefault="00C77293" w:rsidP="00C77293">
      <w:pPr>
        <w:ind w:left="0" w:firstLine="720"/>
        <w:jc w:val="left"/>
        <w:rPr>
          <w:rFonts w:eastAsia="Times New Roman" w:cs="Arial"/>
          <w:b/>
        </w:rPr>
      </w:pPr>
      <w:r w:rsidRPr="00B119C0">
        <w:rPr>
          <w:rFonts w:eastAsia="Times New Roman" w:cs="Arial"/>
          <w:b/>
          <w:u w:val="single"/>
        </w:rPr>
        <w:t>Members Present</w:t>
      </w:r>
      <w:r w:rsidRPr="00B119C0">
        <w:rPr>
          <w:rFonts w:eastAsia="Times New Roman" w:cs="Arial"/>
          <w:b/>
        </w:rPr>
        <w:t>:</w:t>
      </w:r>
    </w:p>
    <w:p w:rsidR="006E462E" w:rsidRDefault="009177C0" w:rsidP="00C77293">
      <w:pPr>
        <w:ind w:left="0" w:firstLine="720"/>
        <w:jc w:val="left"/>
        <w:rPr>
          <w:rFonts w:eastAsia="Times New Roman" w:cs="Arial"/>
        </w:rPr>
      </w:pPr>
      <w:r>
        <w:rPr>
          <w:rFonts w:eastAsia="Times New Roman" w:cs="Arial"/>
        </w:rPr>
        <w:t>Amanda Hamby</w:t>
      </w:r>
      <w:r>
        <w:rPr>
          <w:rFonts w:eastAsia="Times New Roman" w:cs="Arial"/>
        </w:rPr>
        <w:tab/>
      </w:r>
      <w:r>
        <w:rPr>
          <w:rFonts w:eastAsia="Times New Roman" w:cs="Arial"/>
        </w:rPr>
        <w:tab/>
      </w:r>
      <w:r>
        <w:rPr>
          <w:rFonts w:eastAsia="Times New Roman" w:cs="Arial"/>
        </w:rPr>
        <w:tab/>
        <w:t>Brooke Dobbins</w:t>
      </w:r>
      <w:r>
        <w:rPr>
          <w:rFonts w:eastAsia="Times New Roman" w:cs="Arial"/>
        </w:rPr>
        <w:tab/>
      </w:r>
      <w:r>
        <w:rPr>
          <w:rFonts w:eastAsia="Times New Roman" w:cs="Arial"/>
        </w:rPr>
        <w:tab/>
      </w:r>
      <w:r>
        <w:rPr>
          <w:rFonts w:eastAsia="Times New Roman" w:cs="Arial"/>
        </w:rPr>
        <w:tab/>
        <w:t>Burriss Nelson</w:t>
      </w:r>
    </w:p>
    <w:p w:rsidR="009177C0" w:rsidRDefault="009177C0" w:rsidP="00C77293">
      <w:pPr>
        <w:ind w:left="0" w:firstLine="720"/>
        <w:jc w:val="left"/>
        <w:rPr>
          <w:rFonts w:eastAsia="Times New Roman" w:cs="Arial"/>
        </w:rPr>
      </w:pPr>
      <w:r>
        <w:rPr>
          <w:rFonts w:eastAsia="Times New Roman" w:cs="Arial"/>
        </w:rPr>
        <w:t>Butch Harris</w:t>
      </w:r>
      <w:r>
        <w:rPr>
          <w:rFonts w:eastAsia="Times New Roman" w:cs="Arial"/>
        </w:rPr>
        <w:tab/>
      </w:r>
      <w:r>
        <w:rPr>
          <w:rFonts w:eastAsia="Times New Roman" w:cs="Arial"/>
        </w:rPr>
        <w:tab/>
      </w:r>
      <w:r>
        <w:rPr>
          <w:rFonts w:eastAsia="Times New Roman" w:cs="Arial"/>
        </w:rPr>
        <w:tab/>
      </w:r>
      <w:r>
        <w:rPr>
          <w:rFonts w:eastAsia="Times New Roman" w:cs="Arial"/>
        </w:rPr>
        <w:tab/>
        <w:t>Danny Brothers</w:t>
      </w:r>
      <w:r>
        <w:rPr>
          <w:rFonts w:eastAsia="Times New Roman" w:cs="Arial"/>
        </w:rPr>
        <w:tab/>
      </w:r>
      <w:r>
        <w:rPr>
          <w:rFonts w:eastAsia="Times New Roman" w:cs="Arial"/>
        </w:rPr>
        <w:tab/>
      </w:r>
      <w:r>
        <w:rPr>
          <w:rFonts w:eastAsia="Times New Roman" w:cs="Arial"/>
        </w:rPr>
        <w:tab/>
        <w:t>David Bowers</w:t>
      </w:r>
    </w:p>
    <w:p w:rsidR="009177C0" w:rsidRDefault="009177C0" w:rsidP="00C77293">
      <w:pPr>
        <w:ind w:left="0" w:firstLine="720"/>
        <w:jc w:val="left"/>
        <w:rPr>
          <w:rFonts w:eastAsia="Times New Roman" w:cs="Arial"/>
        </w:rPr>
      </w:pPr>
      <w:r>
        <w:rPr>
          <w:rFonts w:eastAsia="Times New Roman" w:cs="Arial"/>
        </w:rPr>
        <w:t>Doug Newton</w:t>
      </w:r>
      <w:r>
        <w:rPr>
          <w:rFonts w:eastAsia="Times New Roman" w:cs="Arial"/>
        </w:rPr>
        <w:tab/>
      </w:r>
      <w:r>
        <w:rPr>
          <w:rFonts w:eastAsia="Times New Roman" w:cs="Arial"/>
        </w:rPr>
        <w:tab/>
      </w:r>
      <w:r>
        <w:rPr>
          <w:rFonts w:eastAsia="Times New Roman" w:cs="Arial"/>
        </w:rPr>
        <w:tab/>
      </w:r>
      <w:r>
        <w:rPr>
          <w:rFonts w:eastAsia="Times New Roman" w:cs="Arial"/>
        </w:rPr>
        <w:tab/>
        <w:t>Ed Parris</w:t>
      </w:r>
      <w:r>
        <w:rPr>
          <w:rFonts w:eastAsia="Times New Roman" w:cs="Arial"/>
        </w:rPr>
        <w:tab/>
      </w:r>
      <w:r>
        <w:rPr>
          <w:rFonts w:eastAsia="Times New Roman" w:cs="Arial"/>
        </w:rPr>
        <w:tab/>
      </w:r>
      <w:r>
        <w:rPr>
          <w:rFonts w:eastAsia="Times New Roman" w:cs="Arial"/>
        </w:rPr>
        <w:tab/>
      </w:r>
      <w:r>
        <w:rPr>
          <w:rFonts w:eastAsia="Times New Roman" w:cs="Arial"/>
        </w:rPr>
        <w:tab/>
      </w:r>
      <w:r w:rsidR="000C1CC1">
        <w:rPr>
          <w:rFonts w:eastAsia="Times New Roman" w:cs="Arial"/>
        </w:rPr>
        <w:t>Jason Duncan</w:t>
      </w:r>
    </w:p>
    <w:p w:rsidR="000C1CC1" w:rsidRDefault="000C1CC1" w:rsidP="00C77293">
      <w:pPr>
        <w:ind w:left="0" w:firstLine="720"/>
        <w:jc w:val="left"/>
        <w:rPr>
          <w:rFonts w:eastAsia="Times New Roman" w:cs="Arial"/>
        </w:rPr>
      </w:pPr>
      <w:r>
        <w:rPr>
          <w:rFonts w:eastAsia="Times New Roman" w:cs="Arial"/>
        </w:rPr>
        <w:t>Jeff Trahan</w:t>
      </w:r>
      <w:r>
        <w:rPr>
          <w:rFonts w:eastAsia="Times New Roman" w:cs="Arial"/>
        </w:rPr>
        <w:tab/>
      </w:r>
      <w:r>
        <w:rPr>
          <w:rFonts w:eastAsia="Times New Roman" w:cs="Arial"/>
        </w:rPr>
        <w:tab/>
      </w:r>
      <w:r>
        <w:rPr>
          <w:rFonts w:eastAsia="Times New Roman" w:cs="Arial"/>
        </w:rPr>
        <w:tab/>
      </w:r>
      <w:r>
        <w:rPr>
          <w:rFonts w:eastAsia="Times New Roman" w:cs="Arial"/>
        </w:rPr>
        <w:tab/>
        <w:t>Pamela Smith</w:t>
      </w:r>
      <w:r>
        <w:rPr>
          <w:rFonts w:eastAsia="Times New Roman" w:cs="Arial"/>
        </w:rPr>
        <w:tab/>
      </w:r>
      <w:r>
        <w:rPr>
          <w:rFonts w:eastAsia="Times New Roman" w:cs="Arial"/>
        </w:rPr>
        <w:tab/>
      </w:r>
      <w:r>
        <w:rPr>
          <w:rFonts w:eastAsia="Times New Roman" w:cs="Arial"/>
        </w:rPr>
        <w:tab/>
      </w:r>
      <w:r>
        <w:rPr>
          <w:rFonts w:eastAsia="Times New Roman" w:cs="Arial"/>
        </w:rPr>
        <w:tab/>
        <w:t>Patrick Pruitt</w:t>
      </w:r>
    </w:p>
    <w:p w:rsidR="000C1CC1" w:rsidRDefault="000C1CC1" w:rsidP="00C77293">
      <w:pPr>
        <w:ind w:left="0" w:firstLine="720"/>
        <w:jc w:val="left"/>
        <w:rPr>
          <w:rFonts w:eastAsia="Times New Roman" w:cs="Arial"/>
        </w:rPr>
      </w:pPr>
      <w:r>
        <w:rPr>
          <w:rFonts w:eastAsia="Times New Roman" w:cs="Arial"/>
        </w:rPr>
        <w:t>Ray Farley</w:t>
      </w:r>
      <w:r>
        <w:rPr>
          <w:rFonts w:eastAsia="Times New Roman" w:cs="Arial"/>
        </w:rPr>
        <w:tab/>
      </w:r>
      <w:r>
        <w:rPr>
          <w:rFonts w:eastAsia="Times New Roman" w:cs="Arial"/>
        </w:rPr>
        <w:tab/>
      </w:r>
      <w:r>
        <w:rPr>
          <w:rFonts w:eastAsia="Times New Roman" w:cs="Arial"/>
        </w:rPr>
        <w:tab/>
      </w:r>
      <w:r>
        <w:rPr>
          <w:rFonts w:eastAsia="Times New Roman" w:cs="Arial"/>
        </w:rPr>
        <w:tab/>
        <w:t>Richard Blackwell</w:t>
      </w:r>
      <w:r>
        <w:rPr>
          <w:rFonts w:eastAsia="Times New Roman" w:cs="Arial"/>
        </w:rPr>
        <w:tab/>
      </w:r>
      <w:r>
        <w:rPr>
          <w:rFonts w:eastAsia="Times New Roman" w:cs="Arial"/>
        </w:rPr>
        <w:tab/>
      </w:r>
      <w:r>
        <w:rPr>
          <w:rFonts w:eastAsia="Times New Roman" w:cs="Arial"/>
        </w:rPr>
        <w:tab/>
        <w:t>Robert Halfacre</w:t>
      </w:r>
    </w:p>
    <w:p w:rsidR="000C1CC1" w:rsidRDefault="000C1CC1" w:rsidP="00C77293">
      <w:pPr>
        <w:ind w:left="0" w:firstLine="720"/>
        <w:jc w:val="left"/>
        <w:rPr>
          <w:rFonts w:eastAsia="Times New Roman" w:cs="Arial"/>
        </w:rPr>
      </w:pPr>
      <w:r>
        <w:rPr>
          <w:rFonts w:eastAsia="Times New Roman" w:cs="Arial"/>
        </w:rPr>
        <w:t>Ronnie Booth</w:t>
      </w:r>
      <w:r>
        <w:rPr>
          <w:rFonts w:eastAsia="Times New Roman" w:cs="Arial"/>
        </w:rPr>
        <w:tab/>
      </w:r>
      <w:r>
        <w:rPr>
          <w:rFonts w:eastAsia="Times New Roman" w:cs="Arial"/>
        </w:rPr>
        <w:tab/>
      </w:r>
      <w:r>
        <w:rPr>
          <w:rFonts w:eastAsia="Times New Roman" w:cs="Arial"/>
        </w:rPr>
        <w:tab/>
      </w:r>
      <w:r>
        <w:rPr>
          <w:rFonts w:eastAsia="Times New Roman" w:cs="Arial"/>
        </w:rPr>
        <w:tab/>
        <w:t>Stephanie Collins</w:t>
      </w:r>
      <w:r>
        <w:rPr>
          <w:rFonts w:eastAsia="Times New Roman" w:cs="Arial"/>
        </w:rPr>
        <w:tab/>
      </w:r>
    </w:p>
    <w:p w:rsidR="000C1CC1" w:rsidRPr="00B119C0" w:rsidRDefault="000C1CC1" w:rsidP="00C77293">
      <w:pPr>
        <w:ind w:left="0" w:firstLine="720"/>
        <w:jc w:val="left"/>
        <w:rPr>
          <w:rFonts w:eastAsia="Times New Roman" w:cs="Arial"/>
        </w:rPr>
      </w:pPr>
    </w:p>
    <w:p w:rsidR="00C77293" w:rsidRPr="00B119C0" w:rsidRDefault="00C77293" w:rsidP="00C77293">
      <w:pPr>
        <w:ind w:left="0" w:firstLine="720"/>
        <w:jc w:val="left"/>
        <w:rPr>
          <w:rFonts w:eastAsia="Times New Roman" w:cs="Arial"/>
          <w:b/>
          <w:u w:val="single"/>
        </w:rPr>
      </w:pPr>
      <w:r w:rsidRPr="00B119C0">
        <w:rPr>
          <w:rFonts w:eastAsia="Times New Roman" w:cs="Arial"/>
          <w:b/>
          <w:u w:val="single"/>
        </w:rPr>
        <w:t>Members Absent:</w:t>
      </w:r>
    </w:p>
    <w:p w:rsidR="00B119C0" w:rsidRDefault="00C747FC" w:rsidP="008056D1">
      <w:pPr>
        <w:ind w:left="0"/>
        <w:jc w:val="left"/>
        <w:rPr>
          <w:rFonts w:eastAsia="Times New Roman" w:cs="Arial"/>
        </w:rPr>
      </w:pPr>
      <w:r w:rsidRPr="00B119C0">
        <w:rPr>
          <w:rFonts w:eastAsia="Times New Roman" w:cs="Arial"/>
        </w:rPr>
        <w:tab/>
      </w:r>
      <w:r w:rsidR="000C1CC1">
        <w:rPr>
          <w:rFonts w:eastAsia="Times New Roman" w:cs="Arial"/>
        </w:rPr>
        <w:t>Billy Gibson</w:t>
      </w:r>
      <w:r w:rsidR="000C1CC1">
        <w:rPr>
          <w:rFonts w:eastAsia="Times New Roman" w:cs="Arial"/>
        </w:rPr>
        <w:tab/>
      </w:r>
      <w:r w:rsidR="000C1CC1">
        <w:rPr>
          <w:rFonts w:eastAsia="Times New Roman" w:cs="Arial"/>
        </w:rPr>
        <w:tab/>
      </w:r>
      <w:r w:rsidR="000C1CC1">
        <w:rPr>
          <w:rFonts w:eastAsia="Times New Roman" w:cs="Arial"/>
        </w:rPr>
        <w:tab/>
      </w:r>
      <w:r w:rsidR="000C1CC1">
        <w:rPr>
          <w:rFonts w:eastAsia="Times New Roman" w:cs="Arial"/>
        </w:rPr>
        <w:tab/>
        <w:t>David Collins</w:t>
      </w:r>
      <w:r w:rsidR="000C1CC1">
        <w:rPr>
          <w:rFonts w:eastAsia="Times New Roman" w:cs="Arial"/>
        </w:rPr>
        <w:tab/>
      </w:r>
      <w:r w:rsidR="000C1CC1">
        <w:rPr>
          <w:rFonts w:eastAsia="Times New Roman" w:cs="Arial"/>
        </w:rPr>
        <w:tab/>
      </w:r>
      <w:r w:rsidR="000C1CC1">
        <w:rPr>
          <w:rFonts w:eastAsia="Times New Roman" w:cs="Arial"/>
        </w:rPr>
        <w:tab/>
      </w:r>
      <w:r w:rsidR="000C1CC1">
        <w:rPr>
          <w:rFonts w:eastAsia="Times New Roman" w:cs="Arial"/>
        </w:rPr>
        <w:tab/>
        <w:t>Elaine Bailey</w:t>
      </w:r>
    </w:p>
    <w:p w:rsidR="000C1CC1" w:rsidRDefault="000C1CC1" w:rsidP="008056D1">
      <w:pPr>
        <w:ind w:left="0"/>
        <w:jc w:val="left"/>
        <w:rPr>
          <w:rFonts w:eastAsia="Times New Roman" w:cs="Arial"/>
        </w:rPr>
      </w:pPr>
      <w:r>
        <w:rPr>
          <w:rFonts w:eastAsia="Times New Roman" w:cs="Arial"/>
        </w:rPr>
        <w:tab/>
        <w:t>Kristi King-Brock</w:t>
      </w:r>
      <w:r w:rsidR="00E44474">
        <w:rPr>
          <w:rFonts w:eastAsia="Times New Roman" w:cs="Arial"/>
        </w:rPr>
        <w:tab/>
      </w:r>
      <w:r w:rsidR="00E44474">
        <w:rPr>
          <w:rFonts w:eastAsia="Times New Roman" w:cs="Arial"/>
        </w:rPr>
        <w:tab/>
      </w:r>
      <w:r w:rsidR="00E44474">
        <w:rPr>
          <w:rFonts w:eastAsia="Times New Roman" w:cs="Arial"/>
        </w:rPr>
        <w:tab/>
        <w:t>Mary Gaston</w:t>
      </w:r>
      <w:r w:rsidR="00E44474">
        <w:rPr>
          <w:rFonts w:eastAsia="Times New Roman" w:cs="Arial"/>
        </w:rPr>
        <w:tab/>
      </w:r>
      <w:r w:rsidR="00E44474">
        <w:rPr>
          <w:rFonts w:eastAsia="Times New Roman" w:cs="Arial"/>
        </w:rPr>
        <w:tab/>
      </w:r>
      <w:r w:rsidR="00E44474">
        <w:rPr>
          <w:rFonts w:eastAsia="Times New Roman" w:cs="Arial"/>
        </w:rPr>
        <w:tab/>
      </w:r>
      <w:r w:rsidR="00E44474">
        <w:rPr>
          <w:rFonts w:eastAsia="Times New Roman" w:cs="Arial"/>
        </w:rPr>
        <w:tab/>
        <w:t>Michael Keith</w:t>
      </w:r>
    </w:p>
    <w:p w:rsidR="00E44474" w:rsidRDefault="00E44474" w:rsidP="008056D1">
      <w:pPr>
        <w:ind w:left="0"/>
        <w:jc w:val="left"/>
        <w:rPr>
          <w:rFonts w:eastAsia="Times New Roman" w:cs="Arial"/>
        </w:rPr>
      </w:pPr>
      <w:r>
        <w:rPr>
          <w:rFonts w:eastAsia="Times New Roman" w:cs="Arial"/>
        </w:rPr>
        <w:tab/>
        <w:t>Mike Crawford</w:t>
      </w:r>
      <w:r>
        <w:rPr>
          <w:rFonts w:eastAsia="Times New Roman" w:cs="Arial"/>
        </w:rPr>
        <w:tab/>
      </w:r>
      <w:r>
        <w:rPr>
          <w:rFonts w:eastAsia="Times New Roman" w:cs="Arial"/>
        </w:rPr>
        <w:tab/>
      </w:r>
      <w:r>
        <w:rPr>
          <w:rFonts w:eastAsia="Times New Roman" w:cs="Arial"/>
        </w:rPr>
        <w:tab/>
        <w:t>Mike Wallace</w:t>
      </w:r>
      <w:r>
        <w:rPr>
          <w:rFonts w:eastAsia="Times New Roman" w:cs="Arial"/>
        </w:rPr>
        <w:tab/>
      </w:r>
      <w:r>
        <w:rPr>
          <w:rFonts w:eastAsia="Times New Roman" w:cs="Arial"/>
        </w:rPr>
        <w:tab/>
      </w:r>
      <w:r>
        <w:rPr>
          <w:rFonts w:eastAsia="Times New Roman" w:cs="Arial"/>
        </w:rPr>
        <w:tab/>
      </w:r>
      <w:r>
        <w:rPr>
          <w:rFonts w:eastAsia="Times New Roman" w:cs="Arial"/>
        </w:rPr>
        <w:tab/>
        <w:t>Terence Hassan</w:t>
      </w:r>
    </w:p>
    <w:p w:rsidR="00C747FC" w:rsidRPr="00E42A8F" w:rsidRDefault="00C747FC" w:rsidP="00C77293">
      <w:pPr>
        <w:ind w:left="0"/>
        <w:jc w:val="left"/>
        <w:rPr>
          <w:rFonts w:eastAsia="Times New Roman" w:cs="Arial"/>
        </w:rPr>
      </w:pPr>
    </w:p>
    <w:p w:rsidR="00C77293" w:rsidRPr="00E42A8F" w:rsidRDefault="00C77293" w:rsidP="00C77293">
      <w:pPr>
        <w:ind w:left="0" w:firstLine="720"/>
        <w:jc w:val="left"/>
        <w:rPr>
          <w:rFonts w:eastAsia="Times New Roman" w:cs="Arial"/>
          <w:b/>
          <w:u w:val="single"/>
        </w:rPr>
      </w:pPr>
      <w:r w:rsidRPr="00E42A8F">
        <w:rPr>
          <w:rFonts w:eastAsia="Times New Roman" w:cs="Arial"/>
          <w:b/>
          <w:u w:val="single"/>
        </w:rPr>
        <w:t>Staff Present:</w:t>
      </w:r>
    </w:p>
    <w:p w:rsidR="00C77293" w:rsidRDefault="00621FBC" w:rsidP="00C77293">
      <w:pPr>
        <w:ind w:left="0"/>
        <w:jc w:val="left"/>
        <w:rPr>
          <w:rFonts w:eastAsia="Times New Roman" w:cs="Arial"/>
        </w:rPr>
      </w:pPr>
      <w:r>
        <w:rPr>
          <w:rFonts w:eastAsia="Times New Roman" w:cs="Arial"/>
        </w:rPr>
        <w:tab/>
        <w:t>Trent Acker</w:t>
      </w:r>
      <w:r>
        <w:rPr>
          <w:rFonts w:eastAsia="Times New Roman" w:cs="Arial"/>
        </w:rPr>
        <w:tab/>
      </w:r>
      <w:r>
        <w:rPr>
          <w:rFonts w:eastAsia="Times New Roman" w:cs="Arial"/>
        </w:rPr>
        <w:tab/>
      </w:r>
      <w:r>
        <w:rPr>
          <w:rFonts w:eastAsia="Times New Roman" w:cs="Arial"/>
        </w:rPr>
        <w:tab/>
      </w:r>
      <w:r>
        <w:rPr>
          <w:rFonts w:eastAsia="Times New Roman" w:cs="Arial"/>
        </w:rPr>
        <w:tab/>
        <w:t>Patty Manley</w:t>
      </w:r>
      <w:r>
        <w:rPr>
          <w:rFonts w:eastAsia="Times New Roman" w:cs="Arial"/>
        </w:rPr>
        <w:tab/>
      </w:r>
      <w:r>
        <w:rPr>
          <w:rFonts w:eastAsia="Times New Roman" w:cs="Arial"/>
        </w:rPr>
        <w:tab/>
      </w:r>
      <w:r>
        <w:rPr>
          <w:rFonts w:eastAsia="Times New Roman" w:cs="Arial"/>
        </w:rPr>
        <w:tab/>
      </w:r>
      <w:r>
        <w:rPr>
          <w:rFonts w:eastAsia="Times New Roman" w:cs="Arial"/>
        </w:rPr>
        <w:tab/>
        <w:t>Brandi Runion</w:t>
      </w:r>
    </w:p>
    <w:p w:rsidR="00621FBC" w:rsidRDefault="00621FBC" w:rsidP="00C77293">
      <w:pPr>
        <w:ind w:left="0"/>
        <w:jc w:val="left"/>
        <w:rPr>
          <w:rFonts w:eastAsia="Times New Roman" w:cs="Arial"/>
        </w:rPr>
      </w:pPr>
      <w:r>
        <w:rPr>
          <w:rFonts w:eastAsia="Times New Roman" w:cs="Arial"/>
        </w:rPr>
        <w:tab/>
        <w:t>Jennifer Kelly</w:t>
      </w:r>
      <w:r>
        <w:rPr>
          <w:rFonts w:eastAsia="Times New Roman" w:cs="Arial"/>
        </w:rPr>
        <w:tab/>
      </w:r>
      <w:r>
        <w:rPr>
          <w:rFonts w:eastAsia="Times New Roman" w:cs="Arial"/>
        </w:rPr>
        <w:tab/>
      </w:r>
      <w:r>
        <w:rPr>
          <w:rFonts w:eastAsia="Times New Roman" w:cs="Arial"/>
        </w:rPr>
        <w:tab/>
      </w:r>
      <w:r>
        <w:rPr>
          <w:rFonts w:eastAsia="Times New Roman" w:cs="Arial"/>
        </w:rPr>
        <w:tab/>
        <w:t>Sharon Crite</w:t>
      </w:r>
      <w:r>
        <w:rPr>
          <w:rFonts w:eastAsia="Times New Roman" w:cs="Arial"/>
        </w:rPr>
        <w:tab/>
      </w:r>
      <w:r>
        <w:rPr>
          <w:rFonts w:eastAsia="Times New Roman" w:cs="Arial"/>
        </w:rPr>
        <w:tab/>
      </w:r>
      <w:r>
        <w:rPr>
          <w:rFonts w:eastAsia="Times New Roman" w:cs="Arial"/>
        </w:rPr>
        <w:tab/>
      </w:r>
      <w:r>
        <w:rPr>
          <w:rFonts w:eastAsia="Times New Roman" w:cs="Arial"/>
        </w:rPr>
        <w:tab/>
      </w:r>
      <w:r w:rsidR="00BF2B5E">
        <w:rPr>
          <w:rFonts w:eastAsia="Times New Roman" w:cs="Arial"/>
        </w:rPr>
        <w:t>W</w:t>
      </w:r>
      <w:r>
        <w:rPr>
          <w:rFonts w:eastAsia="Times New Roman" w:cs="Arial"/>
        </w:rPr>
        <w:t>indy Graham</w:t>
      </w:r>
    </w:p>
    <w:p w:rsidR="00621FBC" w:rsidRPr="00E42A8F" w:rsidRDefault="00621FBC" w:rsidP="00C77293">
      <w:pPr>
        <w:ind w:left="0"/>
        <w:jc w:val="left"/>
        <w:rPr>
          <w:rFonts w:eastAsia="Times New Roman" w:cs="Arial"/>
        </w:rPr>
      </w:pPr>
    </w:p>
    <w:p w:rsidR="00C77293" w:rsidRPr="00E42A8F" w:rsidRDefault="00C77293" w:rsidP="00C77293">
      <w:pPr>
        <w:ind w:left="0" w:firstLine="720"/>
        <w:jc w:val="left"/>
        <w:rPr>
          <w:rFonts w:eastAsia="Times New Roman" w:cs="Arial"/>
          <w:b/>
          <w:u w:val="single"/>
        </w:rPr>
      </w:pPr>
      <w:r w:rsidRPr="00E42A8F">
        <w:rPr>
          <w:rFonts w:eastAsia="Times New Roman" w:cs="Arial"/>
          <w:b/>
          <w:u w:val="single"/>
        </w:rPr>
        <w:t>Guest Present:</w:t>
      </w:r>
    </w:p>
    <w:p w:rsidR="001850FC" w:rsidRDefault="00621FBC" w:rsidP="00537EDE">
      <w:pPr>
        <w:ind w:left="0" w:firstLine="720"/>
        <w:jc w:val="left"/>
        <w:rPr>
          <w:rFonts w:eastAsia="Times New Roman" w:cs="Arial"/>
        </w:rPr>
      </w:pPr>
      <w:r>
        <w:rPr>
          <w:rFonts w:eastAsia="Times New Roman" w:cs="Arial"/>
        </w:rPr>
        <w:t>Karen Craven</w:t>
      </w:r>
      <w:r>
        <w:rPr>
          <w:rFonts w:eastAsia="Times New Roman" w:cs="Arial"/>
        </w:rPr>
        <w:tab/>
      </w:r>
      <w:r>
        <w:rPr>
          <w:rFonts w:eastAsia="Times New Roman" w:cs="Arial"/>
        </w:rPr>
        <w:tab/>
      </w:r>
      <w:r>
        <w:rPr>
          <w:rFonts w:eastAsia="Times New Roman" w:cs="Arial"/>
        </w:rPr>
        <w:tab/>
      </w:r>
      <w:r>
        <w:rPr>
          <w:rFonts w:eastAsia="Times New Roman" w:cs="Arial"/>
        </w:rPr>
        <w:tab/>
        <w:t>Steve Riddle</w:t>
      </w:r>
      <w:r w:rsidR="008050A2">
        <w:rPr>
          <w:rFonts w:eastAsia="Times New Roman" w:cs="Arial"/>
        </w:rPr>
        <w:tab/>
      </w:r>
      <w:r w:rsidR="008050A2">
        <w:rPr>
          <w:rFonts w:eastAsia="Times New Roman" w:cs="Arial"/>
        </w:rPr>
        <w:tab/>
      </w:r>
      <w:r w:rsidR="008050A2">
        <w:rPr>
          <w:rFonts w:eastAsia="Times New Roman" w:cs="Arial"/>
        </w:rPr>
        <w:tab/>
      </w:r>
      <w:r w:rsidR="008050A2">
        <w:rPr>
          <w:rFonts w:eastAsia="Times New Roman" w:cs="Arial"/>
        </w:rPr>
        <w:tab/>
      </w:r>
      <w:r>
        <w:rPr>
          <w:rFonts w:eastAsia="Times New Roman" w:cs="Arial"/>
        </w:rPr>
        <w:t>AnnMarie Baker</w:t>
      </w:r>
      <w:r>
        <w:rPr>
          <w:rFonts w:eastAsia="Times New Roman" w:cs="Arial"/>
        </w:rPr>
        <w:tab/>
      </w:r>
      <w:r>
        <w:rPr>
          <w:rFonts w:eastAsia="Times New Roman" w:cs="Arial"/>
        </w:rPr>
        <w:tab/>
      </w:r>
      <w:r>
        <w:rPr>
          <w:rFonts w:eastAsia="Times New Roman" w:cs="Arial"/>
        </w:rPr>
        <w:tab/>
      </w:r>
      <w:r w:rsidR="00BF2B5E">
        <w:rPr>
          <w:rFonts w:eastAsia="Times New Roman" w:cs="Arial"/>
        </w:rPr>
        <w:t>Mat Fields</w:t>
      </w:r>
      <w:r w:rsidR="00BF2B5E">
        <w:rPr>
          <w:rFonts w:eastAsia="Times New Roman" w:cs="Arial"/>
        </w:rPr>
        <w:tab/>
      </w:r>
      <w:r w:rsidR="008050A2">
        <w:rPr>
          <w:rFonts w:eastAsia="Times New Roman" w:cs="Arial"/>
        </w:rPr>
        <w:tab/>
      </w:r>
      <w:r w:rsidR="008050A2">
        <w:rPr>
          <w:rFonts w:eastAsia="Times New Roman" w:cs="Arial"/>
        </w:rPr>
        <w:tab/>
      </w:r>
      <w:r w:rsidR="008050A2">
        <w:rPr>
          <w:rFonts w:eastAsia="Times New Roman" w:cs="Arial"/>
        </w:rPr>
        <w:tab/>
        <w:t>Kal Kunkel</w:t>
      </w:r>
      <w:r w:rsidR="008050A2">
        <w:rPr>
          <w:rFonts w:eastAsia="Times New Roman" w:cs="Arial"/>
        </w:rPr>
        <w:tab/>
      </w:r>
      <w:r w:rsidR="008050A2">
        <w:rPr>
          <w:rFonts w:eastAsia="Times New Roman" w:cs="Arial"/>
        </w:rPr>
        <w:tab/>
      </w:r>
      <w:r w:rsidR="008050A2">
        <w:rPr>
          <w:rFonts w:eastAsia="Times New Roman" w:cs="Arial"/>
        </w:rPr>
        <w:tab/>
      </w:r>
      <w:r w:rsidR="008050A2">
        <w:rPr>
          <w:rFonts w:eastAsia="Times New Roman" w:cs="Arial"/>
        </w:rPr>
        <w:tab/>
      </w:r>
      <w:r w:rsidR="00BF2B5E">
        <w:rPr>
          <w:rFonts w:eastAsia="Times New Roman" w:cs="Arial"/>
        </w:rPr>
        <w:t>Amanda Lucas</w:t>
      </w:r>
      <w:r w:rsidR="00F156ED">
        <w:rPr>
          <w:rFonts w:eastAsia="Times New Roman" w:cs="Arial"/>
        </w:rPr>
        <w:tab/>
      </w:r>
    </w:p>
    <w:p w:rsidR="008056D1" w:rsidRDefault="008056D1" w:rsidP="00537EDE">
      <w:pPr>
        <w:ind w:left="0" w:firstLine="720"/>
        <w:jc w:val="left"/>
        <w:rPr>
          <w:rFonts w:eastAsia="Times New Roman" w:cs="Arial"/>
        </w:rPr>
      </w:pPr>
      <w:r>
        <w:rPr>
          <w:rFonts w:eastAsia="Times New Roman" w:cs="Arial"/>
        </w:rPr>
        <w:t>Karen Hamrick</w:t>
      </w:r>
      <w:r>
        <w:rPr>
          <w:rFonts w:eastAsia="Times New Roman" w:cs="Arial"/>
        </w:rPr>
        <w:tab/>
      </w:r>
      <w:r>
        <w:rPr>
          <w:rFonts w:eastAsia="Times New Roman" w:cs="Arial"/>
        </w:rPr>
        <w:tab/>
      </w:r>
      <w:r>
        <w:rPr>
          <w:rFonts w:eastAsia="Times New Roman" w:cs="Arial"/>
        </w:rPr>
        <w:tab/>
      </w:r>
      <w:r>
        <w:rPr>
          <w:rFonts w:eastAsia="Times New Roman" w:cs="Arial"/>
        </w:rPr>
        <w:tab/>
        <w:t>Terry Cobb</w:t>
      </w:r>
      <w:r>
        <w:rPr>
          <w:rFonts w:eastAsia="Times New Roman" w:cs="Arial"/>
        </w:rPr>
        <w:tab/>
      </w:r>
      <w:r>
        <w:rPr>
          <w:rFonts w:eastAsia="Times New Roman" w:cs="Arial"/>
        </w:rPr>
        <w:tab/>
      </w:r>
      <w:r>
        <w:rPr>
          <w:rFonts w:eastAsia="Times New Roman" w:cs="Arial"/>
        </w:rPr>
        <w:tab/>
      </w:r>
      <w:r>
        <w:rPr>
          <w:rFonts w:eastAsia="Times New Roman" w:cs="Arial"/>
        </w:rPr>
        <w:tab/>
        <w:t xml:space="preserve">Kristy </w:t>
      </w:r>
      <w:proofErr w:type="spellStart"/>
      <w:r>
        <w:rPr>
          <w:rFonts w:eastAsia="Times New Roman" w:cs="Arial"/>
        </w:rPr>
        <w:t>Billingsby</w:t>
      </w:r>
      <w:proofErr w:type="spellEnd"/>
    </w:p>
    <w:p w:rsidR="008056D1" w:rsidRDefault="008056D1" w:rsidP="00537EDE">
      <w:pPr>
        <w:ind w:left="0" w:firstLine="720"/>
        <w:jc w:val="left"/>
        <w:rPr>
          <w:rFonts w:eastAsia="Times New Roman" w:cs="Arial"/>
        </w:rPr>
      </w:pPr>
      <w:r>
        <w:rPr>
          <w:rFonts w:eastAsia="Times New Roman" w:cs="Arial"/>
        </w:rPr>
        <w:t>Elizabeth Edwards</w:t>
      </w:r>
      <w:r>
        <w:rPr>
          <w:rFonts w:eastAsia="Times New Roman" w:cs="Arial"/>
        </w:rPr>
        <w:tab/>
      </w:r>
      <w:r>
        <w:rPr>
          <w:rFonts w:eastAsia="Times New Roman" w:cs="Arial"/>
        </w:rPr>
        <w:tab/>
      </w:r>
      <w:r>
        <w:rPr>
          <w:rFonts w:eastAsia="Times New Roman" w:cs="Arial"/>
        </w:rPr>
        <w:tab/>
        <w:t>JT Parnell</w:t>
      </w:r>
    </w:p>
    <w:p w:rsidR="00C75878" w:rsidRDefault="00F156ED" w:rsidP="00537EDE">
      <w:pPr>
        <w:ind w:left="0" w:firstLine="720"/>
        <w:jc w:val="left"/>
        <w:rPr>
          <w:rFonts w:eastAsia="Times New Roman" w:cs="Arial"/>
        </w:rPr>
      </w:pPr>
      <w:r>
        <w:rPr>
          <w:rFonts w:eastAsia="Times New Roman" w:cs="Arial"/>
        </w:rPr>
        <w:tab/>
      </w:r>
      <w:r>
        <w:rPr>
          <w:rFonts w:eastAsia="Times New Roman" w:cs="Arial"/>
        </w:rPr>
        <w:tab/>
      </w:r>
    </w:p>
    <w:p w:rsidR="00E3493D" w:rsidRDefault="00950BF5" w:rsidP="00A8515B">
      <w:pPr>
        <w:numPr>
          <w:ilvl w:val="0"/>
          <w:numId w:val="3"/>
        </w:numPr>
        <w:ind w:left="720"/>
        <w:rPr>
          <w:rFonts w:cs="Arial"/>
          <w:b/>
        </w:rPr>
      </w:pPr>
      <w:r w:rsidRPr="00E42A8F">
        <w:rPr>
          <w:rFonts w:cs="Arial"/>
          <w:b/>
        </w:rPr>
        <w:t xml:space="preserve">Call </w:t>
      </w:r>
      <w:r w:rsidR="000B1930" w:rsidRPr="00E42A8F">
        <w:rPr>
          <w:rFonts w:cs="Arial"/>
          <w:b/>
        </w:rPr>
        <w:t>to</w:t>
      </w:r>
      <w:r w:rsidRPr="00E42A8F">
        <w:rPr>
          <w:rFonts w:cs="Arial"/>
          <w:b/>
        </w:rPr>
        <w:t xml:space="preserve"> Order</w:t>
      </w:r>
    </w:p>
    <w:p w:rsidR="005D08F3" w:rsidRPr="00172175" w:rsidRDefault="005D08F3" w:rsidP="005D08F3">
      <w:pPr>
        <w:ind w:left="720"/>
        <w:rPr>
          <w:rFonts w:cs="Arial"/>
          <w:b/>
          <w:sz w:val="22"/>
          <w:szCs w:val="22"/>
        </w:rPr>
      </w:pPr>
    </w:p>
    <w:p w:rsidR="009E4081" w:rsidRPr="00172175" w:rsidRDefault="00151C79" w:rsidP="00160F2D">
      <w:pPr>
        <w:spacing w:line="276" w:lineRule="auto"/>
        <w:ind w:left="720"/>
        <w:rPr>
          <w:rFonts w:cs="Arial"/>
          <w:sz w:val="22"/>
          <w:szCs w:val="22"/>
        </w:rPr>
      </w:pPr>
      <w:r w:rsidRPr="00172175">
        <w:rPr>
          <w:rFonts w:cs="Arial"/>
          <w:sz w:val="22"/>
          <w:szCs w:val="22"/>
        </w:rPr>
        <w:t>Chair Brothers</w:t>
      </w:r>
      <w:r w:rsidR="004722A8" w:rsidRPr="00172175">
        <w:rPr>
          <w:rFonts w:cs="Arial"/>
          <w:sz w:val="22"/>
          <w:szCs w:val="22"/>
        </w:rPr>
        <w:t xml:space="preserve"> called the</w:t>
      </w:r>
      <w:r w:rsidR="00DE571B" w:rsidRPr="00172175">
        <w:rPr>
          <w:rFonts w:cs="Arial"/>
          <w:sz w:val="22"/>
          <w:szCs w:val="22"/>
        </w:rPr>
        <w:t xml:space="preserve"> meeting</w:t>
      </w:r>
      <w:r w:rsidR="00B46B1C" w:rsidRPr="00172175">
        <w:rPr>
          <w:rFonts w:cs="Arial"/>
          <w:sz w:val="22"/>
          <w:szCs w:val="22"/>
        </w:rPr>
        <w:t xml:space="preserve"> to order</w:t>
      </w:r>
      <w:r w:rsidR="00D86E44" w:rsidRPr="00172175">
        <w:rPr>
          <w:rFonts w:cs="Arial"/>
          <w:sz w:val="22"/>
          <w:szCs w:val="22"/>
        </w:rPr>
        <w:t xml:space="preserve">, </w:t>
      </w:r>
      <w:r w:rsidR="006E462E" w:rsidRPr="00172175">
        <w:rPr>
          <w:rFonts w:cs="Arial"/>
          <w:sz w:val="22"/>
          <w:szCs w:val="22"/>
        </w:rPr>
        <w:t xml:space="preserve">announced a quorum was present to conduct the business of the Board and stated the meeting was being recorded for processing of minutes. </w:t>
      </w:r>
      <w:r w:rsidR="00172175">
        <w:rPr>
          <w:rFonts w:cs="Arial"/>
          <w:sz w:val="22"/>
          <w:szCs w:val="22"/>
        </w:rPr>
        <w:t xml:space="preserve">Chair </w:t>
      </w:r>
      <w:r w:rsidR="009177C0">
        <w:rPr>
          <w:rFonts w:cs="Arial"/>
          <w:sz w:val="22"/>
          <w:szCs w:val="22"/>
        </w:rPr>
        <w:t>B</w:t>
      </w:r>
      <w:r w:rsidR="00172175">
        <w:rPr>
          <w:rFonts w:cs="Arial"/>
          <w:sz w:val="22"/>
          <w:szCs w:val="22"/>
        </w:rPr>
        <w:t>rothers welcomed</w:t>
      </w:r>
      <w:r w:rsidR="006E462E" w:rsidRPr="00172175">
        <w:rPr>
          <w:rFonts w:cs="Arial"/>
          <w:sz w:val="22"/>
          <w:szCs w:val="22"/>
        </w:rPr>
        <w:t xml:space="preserve"> everyone in attendance and introductions were made</w:t>
      </w:r>
      <w:r w:rsidR="00172175">
        <w:rPr>
          <w:rFonts w:cs="Arial"/>
          <w:sz w:val="22"/>
          <w:szCs w:val="22"/>
        </w:rPr>
        <w:t xml:space="preserve"> by all</w:t>
      </w:r>
      <w:r w:rsidR="006E462E" w:rsidRPr="00172175">
        <w:rPr>
          <w:rFonts w:cs="Arial"/>
          <w:sz w:val="22"/>
          <w:szCs w:val="22"/>
        </w:rPr>
        <w:t>.</w:t>
      </w:r>
    </w:p>
    <w:p w:rsidR="00A51924" w:rsidRDefault="00A51924" w:rsidP="00F15C63">
      <w:pPr>
        <w:ind w:left="720"/>
        <w:rPr>
          <w:rFonts w:cs="Arial"/>
        </w:rPr>
      </w:pPr>
    </w:p>
    <w:p w:rsidR="00C50C7C" w:rsidRDefault="00C50C7C" w:rsidP="00111E0F">
      <w:pPr>
        <w:numPr>
          <w:ilvl w:val="0"/>
          <w:numId w:val="1"/>
        </w:numPr>
        <w:rPr>
          <w:rFonts w:cs="Arial"/>
          <w:b/>
        </w:rPr>
      </w:pPr>
      <w:r w:rsidRPr="00E42A8F">
        <w:rPr>
          <w:rFonts w:cs="Arial"/>
          <w:b/>
        </w:rPr>
        <w:t>Approval o</w:t>
      </w:r>
      <w:r w:rsidR="000B3CAE" w:rsidRPr="00E42A8F">
        <w:rPr>
          <w:rFonts w:cs="Arial"/>
          <w:b/>
        </w:rPr>
        <w:t>f</w:t>
      </w:r>
      <w:r w:rsidRPr="00E42A8F">
        <w:rPr>
          <w:rFonts w:cs="Arial"/>
          <w:b/>
        </w:rPr>
        <w:t xml:space="preserve"> Minutes</w:t>
      </w:r>
    </w:p>
    <w:p w:rsidR="005D08F3" w:rsidRDefault="005D08F3" w:rsidP="005D08F3">
      <w:pPr>
        <w:ind w:left="720"/>
        <w:rPr>
          <w:rFonts w:cs="Arial"/>
          <w:b/>
        </w:rPr>
      </w:pPr>
    </w:p>
    <w:p w:rsidR="00C50C7C" w:rsidRPr="00172175" w:rsidRDefault="00C50C7C" w:rsidP="00160F2D">
      <w:pPr>
        <w:spacing w:line="276" w:lineRule="auto"/>
        <w:ind w:left="720"/>
        <w:rPr>
          <w:rFonts w:cs="Arial"/>
          <w:sz w:val="22"/>
          <w:szCs w:val="22"/>
        </w:rPr>
      </w:pPr>
      <w:r w:rsidRPr="00172175">
        <w:rPr>
          <w:rFonts w:cs="Arial"/>
          <w:sz w:val="22"/>
          <w:szCs w:val="22"/>
        </w:rPr>
        <w:t xml:space="preserve">The minutes from </w:t>
      </w:r>
      <w:r w:rsidR="00FF6D84" w:rsidRPr="00172175">
        <w:rPr>
          <w:rFonts w:cs="Arial"/>
          <w:sz w:val="22"/>
          <w:szCs w:val="22"/>
        </w:rPr>
        <w:t>the</w:t>
      </w:r>
      <w:r w:rsidR="009554E7" w:rsidRPr="00172175">
        <w:rPr>
          <w:rFonts w:cs="Arial"/>
          <w:sz w:val="22"/>
          <w:szCs w:val="22"/>
        </w:rPr>
        <w:t xml:space="preserve"> </w:t>
      </w:r>
      <w:proofErr w:type="spellStart"/>
      <w:r w:rsidR="00BF2B5E">
        <w:rPr>
          <w:rFonts w:cs="Arial"/>
          <w:sz w:val="22"/>
          <w:szCs w:val="22"/>
        </w:rPr>
        <w:t>Februray</w:t>
      </w:r>
      <w:proofErr w:type="spellEnd"/>
      <w:r w:rsidR="00BF2B5E">
        <w:rPr>
          <w:rFonts w:cs="Arial"/>
          <w:sz w:val="22"/>
          <w:szCs w:val="22"/>
        </w:rPr>
        <w:t xml:space="preserve"> 11, 2015</w:t>
      </w:r>
      <w:r w:rsidR="00654DFC" w:rsidRPr="00172175">
        <w:rPr>
          <w:rFonts w:cs="Arial"/>
          <w:sz w:val="22"/>
          <w:szCs w:val="22"/>
        </w:rPr>
        <w:t xml:space="preserve"> </w:t>
      </w:r>
      <w:r w:rsidRPr="00172175">
        <w:rPr>
          <w:rFonts w:cs="Arial"/>
          <w:sz w:val="22"/>
          <w:szCs w:val="22"/>
        </w:rPr>
        <w:t xml:space="preserve">meeting were </w:t>
      </w:r>
      <w:r w:rsidR="00D86E44" w:rsidRPr="00172175">
        <w:rPr>
          <w:rFonts w:cs="Arial"/>
          <w:sz w:val="22"/>
          <w:szCs w:val="22"/>
        </w:rPr>
        <w:t>emailed</w:t>
      </w:r>
      <w:r w:rsidRPr="00172175">
        <w:rPr>
          <w:rFonts w:cs="Arial"/>
          <w:sz w:val="22"/>
          <w:szCs w:val="22"/>
        </w:rPr>
        <w:t xml:space="preserve"> with the meeting notice</w:t>
      </w:r>
      <w:r w:rsidR="00D86E44" w:rsidRPr="00172175">
        <w:rPr>
          <w:rFonts w:cs="Arial"/>
          <w:sz w:val="22"/>
          <w:szCs w:val="22"/>
        </w:rPr>
        <w:t xml:space="preserve"> and</w:t>
      </w:r>
      <w:r w:rsidR="004F0929" w:rsidRPr="00172175">
        <w:rPr>
          <w:rFonts w:cs="Arial"/>
          <w:sz w:val="22"/>
          <w:szCs w:val="22"/>
        </w:rPr>
        <w:t xml:space="preserve"> </w:t>
      </w:r>
      <w:r w:rsidR="00AA3070" w:rsidRPr="00172175">
        <w:rPr>
          <w:rFonts w:cs="Arial"/>
          <w:sz w:val="22"/>
          <w:szCs w:val="22"/>
        </w:rPr>
        <w:t>included in the meeting packet</w:t>
      </w:r>
      <w:r w:rsidR="00111E0F" w:rsidRPr="00172175">
        <w:rPr>
          <w:rFonts w:cs="Arial"/>
          <w:sz w:val="22"/>
          <w:szCs w:val="22"/>
        </w:rPr>
        <w:t xml:space="preserve">. </w:t>
      </w:r>
      <w:r w:rsidR="00151C79" w:rsidRPr="00172175">
        <w:rPr>
          <w:rFonts w:cs="Arial"/>
          <w:sz w:val="22"/>
          <w:szCs w:val="22"/>
        </w:rPr>
        <w:t xml:space="preserve"> </w:t>
      </w:r>
      <w:r w:rsidR="00111E0F" w:rsidRPr="00172175">
        <w:rPr>
          <w:rFonts w:cs="Arial"/>
          <w:sz w:val="22"/>
          <w:szCs w:val="22"/>
        </w:rPr>
        <w:t>Chair Bro</w:t>
      </w:r>
      <w:r w:rsidR="00F156ED" w:rsidRPr="00172175">
        <w:rPr>
          <w:rFonts w:cs="Arial"/>
          <w:sz w:val="22"/>
          <w:szCs w:val="22"/>
        </w:rPr>
        <w:t>thers</w:t>
      </w:r>
      <w:r w:rsidR="00CE61E6" w:rsidRPr="00172175">
        <w:rPr>
          <w:rFonts w:cs="Arial"/>
          <w:sz w:val="22"/>
          <w:szCs w:val="22"/>
        </w:rPr>
        <w:t xml:space="preserve"> called for any corrections or amendments to the minutes.</w:t>
      </w:r>
      <w:r w:rsidR="005216DE" w:rsidRPr="00172175">
        <w:rPr>
          <w:rFonts w:cs="Arial"/>
          <w:sz w:val="22"/>
          <w:szCs w:val="22"/>
        </w:rPr>
        <w:t xml:space="preserve"> </w:t>
      </w:r>
    </w:p>
    <w:p w:rsidR="001850FC" w:rsidRDefault="001850FC" w:rsidP="00C50C7C">
      <w:pPr>
        <w:ind w:left="720"/>
        <w:rPr>
          <w:rFonts w:cs="Arial"/>
        </w:rPr>
      </w:pPr>
    </w:p>
    <w:p w:rsidR="00E42A8F" w:rsidRDefault="00980B92" w:rsidP="00E42A8F">
      <w:pPr>
        <w:ind w:left="0"/>
        <w:rPr>
          <w:rFonts w:cs="Arial"/>
          <w:b/>
        </w:rPr>
      </w:pPr>
      <w:r w:rsidRPr="00E42A8F">
        <w:rPr>
          <w:rFonts w:cs="Arial"/>
          <w:b/>
        </w:rPr>
        <w:t>B</w:t>
      </w:r>
      <w:r w:rsidR="005554D4" w:rsidRPr="00E42A8F">
        <w:rPr>
          <w:rFonts w:cs="Arial"/>
          <w:b/>
        </w:rPr>
        <w:t xml:space="preserve">OARD ACTION TAKEN: </w:t>
      </w:r>
      <w:r w:rsidR="00775E12">
        <w:rPr>
          <w:rFonts w:cs="Arial"/>
          <w:b/>
        </w:rPr>
        <w:t>Doug Newton</w:t>
      </w:r>
      <w:r w:rsidR="00520BAE">
        <w:rPr>
          <w:rFonts w:cs="Arial"/>
          <w:b/>
        </w:rPr>
        <w:t xml:space="preserve"> </w:t>
      </w:r>
      <w:r w:rsidR="005D08F3">
        <w:rPr>
          <w:rFonts w:cs="Arial"/>
          <w:b/>
        </w:rPr>
        <w:t xml:space="preserve">made a motion </w:t>
      </w:r>
      <w:r w:rsidR="008E0BD8" w:rsidRPr="00E42A8F">
        <w:rPr>
          <w:rFonts w:cs="Arial"/>
          <w:b/>
        </w:rPr>
        <w:t xml:space="preserve">to approve the minutes </w:t>
      </w:r>
      <w:r w:rsidR="00ED2789">
        <w:rPr>
          <w:rFonts w:cs="Arial"/>
          <w:b/>
        </w:rPr>
        <w:t xml:space="preserve">as submitted, </w:t>
      </w:r>
      <w:r w:rsidR="009775A9" w:rsidRPr="00E42A8F">
        <w:rPr>
          <w:rFonts w:cs="Arial"/>
          <w:b/>
        </w:rPr>
        <w:t>second</w:t>
      </w:r>
      <w:r w:rsidR="00E62D98" w:rsidRPr="00E42A8F">
        <w:rPr>
          <w:rFonts w:cs="Arial"/>
          <w:b/>
        </w:rPr>
        <w:t xml:space="preserve"> by</w:t>
      </w:r>
      <w:r w:rsidR="009554E7">
        <w:rPr>
          <w:rFonts w:cs="Arial"/>
          <w:b/>
        </w:rPr>
        <w:t xml:space="preserve"> </w:t>
      </w:r>
      <w:r w:rsidR="00BF2B5E">
        <w:rPr>
          <w:rFonts w:cs="Arial"/>
          <w:b/>
        </w:rPr>
        <w:t>Robert Halfacre</w:t>
      </w:r>
      <w:r w:rsidR="00AA038D" w:rsidRPr="00E42A8F">
        <w:rPr>
          <w:rFonts w:cs="Arial"/>
          <w:b/>
        </w:rPr>
        <w:t xml:space="preserve">.  </w:t>
      </w:r>
      <w:r w:rsidR="00616E90" w:rsidRPr="00E42A8F">
        <w:rPr>
          <w:rFonts w:cs="Arial"/>
          <w:b/>
        </w:rPr>
        <w:t>The motion carried</w:t>
      </w:r>
      <w:r w:rsidR="00226C39" w:rsidRPr="00E42A8F">
        <w:rPr>
          <w:rFonts w:cs="Arial"/>
          <w:b/>
        </w:rPr>
        <w:t xml:space="preserve"> with</w:t>
      </w:r>
      <w:r w:rsidR="00CE61E6" w:rsidRPr="00E42A8F">
        <w:rPr>
          <w:rFonts w:cs="Arial"/>
          <w:b/>
        </w:rPr>
        <w:t xml:space="preserve"> </w:t>
      </w:r>
      <w:r w:rsidR="008E0BD8" w:rsidRPr="00E42A8F">
        <w:rPr>
          <w:rFonts w:cs="Arial"/>
          <w:b/>
        </w:rPr>
        <w:t xml:space="preserve">a </w:t>
      </w:r>
      <w:r w:rsidR="00CE61E6" w:rsidRPr="00E42A8F">
        <w:rPr>
          <w:rFonts w:cs="Arial"/>
          <w:b/>
        </w:rPr>
        <w:t xml:space="preserve">unanimous </w:t>
      </w:r>
      <w:r w:rsidR="005D08F3">
        <w:rPr>
          <w:rFonts w:cs="Arial"/>
          <w:b/>
        </w:rPr>
        <w:t xml:space="preserve">voice </w:t>
      </w:r>
      <w:r w:rsidR="00CE61E6" w:rsidRPr="00E42A8F">
        <w:rPr>
          <w:rFonts w:cs="Arial"/>
          <w:b/>
        </w:rPr>
        <w:t>vote</w:t>
      </w:r>
      <w:r w:rsidR="00E42A8F">
        <w:rPr>
          <w:rFonts w:cs="Arial"/>
          <w:b/>
        </w:rPr>
        <w:t>.</w:t>
      </w:r>
    </w:p>
    <w:p w:rsidR="00BF2B5E" w:rsidRDefault="00BF2B5E" w:rsidP="000E7B63">
      <w:pPr>
        <w:numPr>
          <w:ilvl w:val="0"/>
          <w:numId w:val="1"/>
        </w:numPr>
        <w:spacing w:line="360" w:lineRule="auto"/>
        <w:rPr>
          <w:rFonts w:cs="Arial"/>
          <w:b/>
        </w:rPr>
      </w:pPr>
      <w:r>
        <w:rPr>
          <w:rFonts w:cs="Arial"/>
          <w:b/>
        </w:rPr>
        <w:lastRenderedPageBreak/>
        <w:t>Special Presentation</w:t>
      </w:r>
    </w:p>
    <w:p w:rsidR="00BF2B5E" w:rsidRDefault="00BF2B5E" w:rsidP="00BF2B5E">
      <w:pPr>
        <w:spacing w:line="276" w:lineRule="auto"/>
        <w:ind w:left="720"/>
        <w:rPr>
          <w:rFonts w:cs="Arial"/>
          <w:sz w:val="22"/>
          <w:szCs w:val="22"/>
        </w:rPr>
      </w:pPr>
      <w:r w:rsidRPr="00BF2B5E">
        <w:rPr>
          <w:rFonts w:cs="Arial"/>
          <w:sz w:val="22"/>
          <w:szCs w:val="22"/>
        </w:rPr>
        <w:t>Chair Brothers recognized Terry Cobb, WIA participant from Oconee County and presented Mr. Cobb with the State WIA Alumni Award from SC DEW. Mr. Cobb was unable to attend the SC DEW Symposium in February to receive the award due to inclement weather.  Elizabeth Edwards, Regional Director for Congressman Jeff Duncan was also in attendance with a presentation for Mr. Cobb from Congressman Duncan.</w:t>
      </w:r>
    </w:p>
    <w:p w:rsidR="00707FC1" w:rsidRDefault="00707FC1" w:rsidP="00BF2B5E">
      <w:pPr>
        <w:spacing w:line="276" w:lineRule="auto"/>
        <w:ind w:left="720"/>
        <w:rPr>
          <w:rFonts w:cs="Arial"/>
          <w:sz w:val="22"/>
          <w:szCs w:val="22"/>
        </w:rPr>
      </w:pPr>
    </w:p>
    <w:p w:rsidR="00707FC1" w:rsidRDefault="00707FC1" w:rsidP="00BF2B5E">
      <w:pPr>
        <w:spacing w:line="276" w:lineRule="auto"/>
        <w:ind w:left="720"/>
        <w:rPr>
          <w:rFonts w:cs="Arial"/>
          <w:sz w:val="22"/>
          <w:szCs w:val="22"/>
        </w:rPr>
      </w:pPr>
      <w:r>
        <w:rPr>
          <w:rFonts w:cs="Arial"/>
          <w:sz w:val="22"/>
          <w:szCs w:val="22"/>
        </w:rPr>
        <w:t xml:space="preserve">Chair Brothers deferred to Pat Pruitt to provide a report on Cheryl Stanton’s recent visit to </w:t>
      </w:r>
      <w:r w:rsidR="007031C7">
        <w:rPr>
          <w:rFonts w:cs="Arial"/>
          <w:sz w:val="22"/>
          <w:szCs w:val="22"/>
        </w:rPr>
        <w:t>the WorkLink area</w:t>
      </w:r>
      <w:r>
        <w:rPr>
          <w:rFonts w:cs="Arial"/>
          <w:sz w:val="22"/>
          <w:szCs w:val="22"/>
        </w:rPr>
        <w:t xml:space="preserve"> offices</w:t>
      </w:r>
      <w:r w:rsidR="007031C7">
        <w:rPr>
          <w:rFonts w:cs="Arial"/>
          <w:sz w:val="22"/>
          <w:szCs w:val="22"/>
        </w:rPr>
        <w:t xml:space="preserve"> on 4/7/15</w:t>
      </w:r>
      <w:r>
        <w:rPr>
          <w:rFonts w:cs="Arial"/>
          <w:sz w:val="22"/>
          <w:szCs w:val="22"/>
        </w:rPr>
        <w:t>.  Mr. Pruitt stated Ms. Stanton was able to obtain several success stories from our Career Development Specialists to report back to Senator Alexander and Daryl Scott.</w:t>
      </w:r>
    </w:p>
    <w:p w:rsidR="00707FC1" w:rsidRDefault="00707FC1" w:rsidP="00BF2B5E">
      <w:pPr>
        <w:spacing w:line="276" w:lineRule="auto"/>
        <w:ind w:left="720"/>
        <w:rPr>
          <w:rFonts w:cs="Arial"/>
          <w:sz w:val="22"/>
          <w:szCs w:val="22"/>
        </w:rPr>
      </w:pPr>
    </w:p>
    <w:p w:rsidR="00707FC1" w:rsidRPr="00BF2B5E" w:rsidRDefault="00707FC1" w:rsidP="00BF2B5E">
      <w:pPr>
        <w:spacing w:line="276" w:lineRule="auto"/>
        <w:ind w:left="720"/>
        <w:rPr>
          <w:rFonts w:cs="Arial"/>
          <w:sz w:val="22"/>
          <w:szCs w:val="22"/>
        </w:rPr>
      </w:pPr>
      <w:r>
        <w:rPr>
          <w:rFonts w:cs="Arial"/>
          <w:sz w:val="22"/>
          <w:szCs w:val="22"/>
        </w:rPr>
        <w:t xml:space="preserve">Trent Acker provided a brief introduction to marketing video clip that Tri County Technical College has </w:t>
      </w:r>
      <w:r w:rsidR="008056D1">
        <w:rPr>
          <w:rFonts w:cs="Arial"/>
          <w:sz w:val="22"/>
          <w:szCs w:val="22"/>
        </w:rPr>
        <w:t>put together which highlights a prior and successful PYC participant</w:t>
      </w:r>
      <w:r>
        <w:rPr>
          <w:rFonts w:cs="Arial"/>
          <w:sz w:val="22"/>
          <w:szCs w:val="22"/>
        </w:rPr>
        <w:t xml:space="preserve"> </w:t>
      </w:r>
      <w:proofErr w:type="spellStart"/>
      <w:r>
        <w:rPr>
          <w:rFonts w:cs="Arial"/>
          <w:sz w:val="22"/>
          <w:szCs w:val="22"/>
        </w:rPr>
        <w:t>Stormie</w:t>
      </w:r>
      <w:proofErr w:type="spellEnd"/>
      <w:r>
        <w:rPr>
          <w:rFonts w:cs="Arial"/>
          <w:sz w:val="22"/>
          <w:szCs w:val="22"/>
        </w:rPr>
        <w:t xml:space="preserve"> Moore</w:t>
      </w:r>
      <w:r w:rsidR="007031C7">
        <w:rPr>
          <w:rFonts w:cs="Arial"/>
          <w:sz w:val="22"/>
          <w:szCs w:val="22"/>
        </w:rPr>
        <w:t xml:space="preserve">, currently a Nurse </w:t>
      </w:r>
      <w:proofErr w:type="spellStart"/>
      <w:r w:rsidR="007031C7">
        <w:rPr>
          <w:rFonts w:cs="Arial"/>
          <w:sz w:val="22"/>
          <w:szCs w:val="22"/>
        </w:rPr>
        <w:t>Superviser</w:t>
      </w:r>
      <w:proofErr w:type="spellEnd"/>
      <w:r w:rsidR="007031C7">
        <w:rPr>
          <w:rFonts w:cs="Arial"/>
          <w:sz w:val="22"/>
          <w:szCs w:val="22"/>
        </w:rPr>
        <w:t xml:space="preserve"> at Harbin Health Care</w:t>
      </w:r>
      <w:r w:rsidR="008056D1">
        <w:rPr>
          <w:rFonts w:cs="Arial"/>
          <w:sz w:val="22"/>
          <w:szCs w:val="22"/>
        </w:rPr>
        <w:t xml:space="preserve">.  The video was played for Board members to </w:t>
      </w:r>
      <w:r w:rsidR="00885081">
        <w:rPr>
          <w:rFonts w:cs="Arial"/>
          <w:sz w:val="22"/>
          <w:szCs w:val="22"/>
        </w:rPr>
        <w:t>view</w:t>
      </w:r>
      <w:r w:rsidR="008056D1">
        <w:rPr>
          <w:rFonts w:cs="Arial"/>
          <w:sz w:val="22"/>
          <w:szCs w:val="22"/>
        </w:rPr>
        <w:t xml:space="preserve"> Ms. Moore share her story of success </w:t>
      </w:r>
      <w:r w:rsidR="00885081">
        <w:rPr>
          <w:rFonts w:cs="Arial"/>
          <w:sz w:val="22"/>
          <w:szCs w:val="22"/>
        </w:rPr>
        <w:t xml:space="preserve">via </w:t>
      </w:r>
      <w:r w:rsidR="008056D1">
        <w:rPr>
          <w:rFonts w:cs="Arial"/>
          <w:sz w:val="22"/>
          <w:szCs w:val="22"/>
        </w:rPr>
        <w:t>the PYC program.</w:t>
      </w:r>
    </w:p>
    <w:p w:rsidR="00BF2B5E" w:rsidRPr="00BF2B5E" w:rsidRDefault="00BF2B5E" w:rsidP="00BF2B5E">
      <w:pPr>
        <w:spacing w:line="276" w:lineRule="auto"/>
        <w:ind w:left="720"/>
        <w:rPr>
          <w:rFonts w:cs="Arial"/>
        </w:rPr>
      </w:pPr>
    </w:p>
    <w:p w:rsidR="000E7B63" w:rsidRDefault="000E7B63" w:rsidP="000E7B63">
      <w:pPr>
        <w:numPr>
          <w:ilvl w:val="0"/>
          <w:numId w:val="1"/>
        </w:numPr>
        <w:spacing w:line="360" w:lineRule="auto"/>
        <w:rPr>
          <w:rFonts w:cs="Arial"/>
          <w:b/>
        </w:rPr>
      </w:pPr>
      <w:r>
        <w:rPr>
          <w:rFonts w:cs="Arial"/>
          <w:b/>
        </w:rPr>
        <w:t>Director’s Report</w:t>
      </w:r>
    </w:p>
    <w:p w:rsidR="000E7B63" w:rsidRDefault="000E7B63" w:rsidP="00A8515B">
      <w:pPr>
        <w:pStyle w:val="ListParagraph"/>
        <w:numPr>
          <w:ilvl w:val="0"/>
          <w:numId w:val="6"/>
        </w:numPr>
        <w:spacing w:line="360" w:lineRule="auto"/>
        <w:rPr>
          <w:rFonts w:cs="Arial"/>
          <w:b/>
          <w:u w:val="single"/>
        </w:rPr>
      </w:pPr>
      <w:r w:rsidRPr="000E7B63">
        <w:rPr>
          <w:rFonts w:cs="Arial"/>
          <w:b/>
          <w:u w:val="single"/>
        </w:rPr>
        <w:t>Strategic Plan</w:t>
      </w:r>
    </w:p>
    <w:p w:rsidR="004C16BD" w:rsidRDefault="00172175" w:rsidP="00707FC1">
      <w:pPr>
        <w:pStyle w:val="ListParagraph"/>
        <w:spacing w:line="276" w:lineRule="auto"/>
        <w:ind w:left="1080"/>
        <w:rPr>
          <w:rFonts w:cs="Arial"/>
          <w:sz w:val="22"/>
          <w:szCs w:val="22"/>
        </w:rPr>
      </w:pPr>
      <w:r>
        <w:rPr>
          <w:rFonts w:cs="Arial"/>
          <w:sz w:val="22"/>
          <w:szCs w:val="22"/>
        </w:rPr>
        <w:t>Mr. Acker</w:t>
      </w:r>
      <w:r w:rsidR="00711A8C">
        <w:rPr>
          <w:rFonts w:cs="Arial"/>
          <w:sz w:val="22"/>
          <w:szCs w:val="22"/>
        </w:rPr>
        <w:t xml:space="preserve"> referred to page 9 </w:t>
      </w:r>
      <w:r w:rsidR="00885081">
        <w:rPr>
          <w:rFonts w:cs="Arial"/>
          <w:sz w:val="22"/>
          <w:szCs w:val="22"/>
        </w:rPr>
        <w:t xml:space="preserve">and provided a very brief </w:t>
      </w:r>
      <w:r w:rsidR="007031C7">
        <w:rPr>
          <w:rFonts w:cs="Arial"/>
          <w:sz w:val="22"/>
          <w:szCs w:val="22"/>
        </w:rPr>
        <w:t>overview</w:t>
      </w:r>
      <w:r w:rsidR="00707FC1">
        <w:rPr>
          <w:rFonts w:cs="Arial"/>
          <w:sz w:val="22"/>
          <w:szCs w:val="22"/>
        </w:rPr>
        <w:t xml:space="preserve"> for the Board </w:t>
      </w:r>
      <w:r w:rsidR="00885081">
        <w:rPr>
          <w:rFonts w:cs="Arial"/>
          <w:sz w:val="22"/>
          <w:szCs w:val="22"/>
        </w:rPr>
        <w:t xml:space="preserve">on our Strategic Plan process </w:t>
      </w:r>
      <w:r w:rsidR="00707FC1">
        <w:rPr>
          <w:rFonts w:cs="Arial"/>
          <w:sz w:val="22"/>
          <w:szCs w:val="22"/>
        </w:rPr>
        <w:t xml:space="preserve">stating </w:t>
      </w:r>
      <w:r w:rsidR="007031C7">
        <w:rPr>
          <w:rFonts w:cs="Arial"/>
          <w:sz w:val="22"/>
          <w:szCs w:val="22"/>
        </w:rPr>
        <w:t xml:space="preserve">all Focus Group meetings have been conducted adding </w:t>
      </w:r>
      <w:r w:rsidR="00707FC1">
        <w:rPr>
          <w:rFonts w:cs="Arial"/>
          <w:sz w:val="22"/>
          <w:szCs w:val="22"/>
        </w:rPr>
        <w:t xml:space="preserve">Chip </w:t>
      </w:r>
      <w:proofErr w:type="spellStart"/>
      <w:r w:rsidR="00707FC1">
        <w:rPr>
          <w:rFonts w:cs="Arial"/>
          <w:sz w:val="22"/>
          <w:szCs w:val="22"/>
        </w:rPr>
        <w:t>Bently</w:t>
      </w:r>
      <w:proofErr w:type="spellEnd"/>
      <w:r w:rsidR="00707FC1">
        <w:rPr>
          <w:rFonts w:cs="Arial"/>
          <w:sz w:val="22"/>
          <w:szCs w:val="22"/>
        </w:rPr>
        <w:t xml:space="preserve"> with the ACOG will be presenting more information later in the meeting</w:t>
      </w:r>
      <w:r w:rsidR="00711A8C">
        <w:rPr>
          <w:rFonts w:cs="Arial"/>
          <w:sz w:val="22"/>
          <w:szCs w:val="22"/>
        </w:rPr>
        <w:t xml:space="preserve"> from the outcomes of </w:t>
      </w:r>
      <w:r w:rsidR="007031C7">
        <w:rPr>
          <w:rFonts w:cs="Arial"/>
          <w:sz w:val="22"/>
          <w:szCs w:val="22"/>
        </w:rPr>
        <w:t>those</w:t>
      </w:r>
      <w:r w:rsidR="00711A8C">
        <w:rPr>
          <w:rFonts w:cs="Arial"/>
          <w:sz w:val="22"/>
          <w:szCs w:val="22"/>
        </w:rPr>
        <w:t xml:space="preserve"> meetings</w:t>
      </w:r>
      <w:r w:rsidR="00707FC1">
        <w:rPr>
          <w:rFonts w:cs="Arial"/>
          <w:sz w:val="22"/>
          <w:szCs w:val="22"/>
        </w:rPr>
        <w:t>.</w:t>
      </w:r>
      <w:r w:rsidR="00711A8C">
        <w:rPr>
          <w:rFonts w:cs="Arial"/>
          <w:sz w:val="22"/>
          <w:szCs w:val="22"/>
        </w:rPr>
        <w:t xml:space="preserve"> </w:t>
      </w:r>
      <w:r w:rsidR="007031C7">
        <w:rPr>
          <w:rFonts w:cs="Arial"/>
          <w:sz w:val="22"/>
          <w:szCs w:val="22"/>
        </w:rPr>
        <w:t xml:space="preserve">Mr. Acker stated this will be the opportunity for Board members to determine which of the outcomes you wish to delegate to Committees </w:t>
      </w:r>
      <w:r w:rsidR="006368D7">
        <w:rPr>
          <w:rFonts w:cs="Arial"/>
          <w:sz w:val="22"/>
          <w:szCs w:val="22"/>
        </w:rPr>
        <w:t>for discussions and develop action items on.</w:t>
      </w:r>
    </w:p>
    <w:p w:rsidR="00687CD2" w:rsidRDefault="00687CD2" w:rsidP="00707FC1">
      <w:pPr>
        <w:pStyle w:val="ListParagraph"/>
        <w:spacing w:line="276" w:lineRule="auto"/>
        <w:ind w:left="1080"/>
        <w:rPr>
          <w:rFonts w:cs="Arial"/>
          <w:sz w:val="22"/>
          <w:szCs w:val="22"/>
        </w:rPr>
      </w:pPr>
    </w:p>
    <w:p w:rsidR="00687CD2" w:rsidRPr="00775E12" w:rsidRDefault="006368D7" w:rsidP="00707FC1">
      <w:pPr>
        <w:pStyle w:val="ListParagraph"/>
        <w:spacing w:line="276" w:lineRule="auto"/>
        <w:ind w:left="1080"/>
        <w:rPr>
          <w:rFonts w:cs="Arial"/>
          <w:sz w:val="22"/>
          <w:szCs w:val="22"/>
        </w:rPr>
      </w:pPr>
      <w:r>
        <w:rPr>
          <w:rFonts w:cs="Arial"/>
          <w:sz w:val="22"/>
          <w:szCs w:val="22"/>
        </w:rPr>
        <w:t>Mr. Acker referred to</w:t>
      </w:r>
      <w:r w:rsidR="00687CD2">
        <w:rPr>
          <w:rFonts w:cs="Arial"/>
          <w:sz w:val="22"/>
          <w:szCs w:val="22"/>
        </w:rPr>
        <w:t xml:space="preserve"> page 10</w:t>
      </w:r>
      <w:r>
        <w:rPr>
          <w:rFonts w:cs="Arial"/>
          <w:sz w:val="22"/>
          <w:szCs w:val="22"/>
        </w:rPr>
        <w:t xml:space="preserve"> which</w:t>
      </w:r>
      <w:r w:rsidR="00687CD2">
        <w:rPr>
          <w:rFonts w:cs="Arial"/>
          <w:sz w:val="22"/>
          <w:szCs w:val="22"/>
        </w:rPr>
        <w:t xml:space="preserve"> </w:t>
      </w:r>
      <w:r w:rsidR="009177C0">
        <w:rPr>
          <w:rFonts w:cs="Arial"/>
          <w:sz w:val="22"/>
          <w:szCs w:val="22"/>
        </w:rPr>
        <w:t xml:space="preserve">lists </w:t>
      </w:r>
      <w:r w:rsidR="00687CD2">
        <w:rPr>
          <w:rFonts w:cs="Arial"/>
          <w:sz w:val="22"/>
          <w:szCs w:val="22"/>
        </w:rPr>
        <w:t>the meeting</w:t>
      </w:r>
      <w:r w:rsidR="009177C0">
        <w:rPr>
          <w:rFonts w:cs="Arial"/>
          <w:sz w:val="22"/>
          <w:szCs w:val="22"/>
        </w:rPr>
        <w:t>s</w:t>
      </w:r>
      <w:r w:rsidR="00687CD2">
        <w:rPr>
          <w:rFonts w:cs="Arial"/>
          <w:sz w:val="22"/>
          <w:szCs w:val="22"/>
        </w:rPr>
        <w:t xml:space="preserve"> and events he and staff have attended on behalf of the Board</w:t>
      </w:r>
      <w:r>
        <w:rPr>
          <w:rFonts w:cs="Arial"/>
          <w:sz w:val="22"/>
          <w:szCs w:val="22"/>
        </w:rPr>
        <w:t xml:space="preserve"> since the last Board meeting</w:t>
      </w:r>
      <w:r w:rsidR="00687CD2">
        <w:rPr>
          <w:rFonts w:cs="Arial"/>
          <w:sz w:val="22"/>
          <w:szCs w:val="22"/>
        </w:rPr>
        <w:t>.</w:t>
      </w:r>
    </w:p>
    <w:p w:rsidR="004C16BD" w:rsidRPr="00172175" w:rsidRDefault="004C16BD" w:rsidP="00924A62">
      <w:pPr>
        <w:pStyle w:val="ListParagraph"/>
        <w:ind w:left="1440"/>
        <w:rPr>
          <w:rFonts w:cs="Arial"/>
          <w:sz w:val="22"/>
          <w:szCs w:val="22"/>
          <w:highlight w:val="yellow"/>
        </w:rPr>
      </w:pPr>
    </w:p>
    <w:p w:rsidR="000E7B63" w:rsidRDefault="00707FC1" w:rsidP="00A8515B">
      <w:pPr>
        <w:pStyle w:val="ListParagraph"/>
        <w:numPr>
          <w:ilvl w:val="0"/>
          <w:numId w:val="6"/>
        </w:numPr>
        <w:spacing w:line="360" w:lineRule="auto"/>
        <w:rPr>
          <w:rFonts w:cs="Arial"/>
          <w:b/>
          <w:u w:val="single"/>
        </w:rPr>
      </w:pPr>
      <w:r>
        <w:rPr>
          <w:rFonts w:cs="Arial"/>
          <w:b/>
          <w:u w:val="single"/>
        </w:rPr>
        <w:t>WIOA Update</w:t>
      </w:r>
    </w:p>
    <w:p w:rsidR="00707FC1" w:rsidRDefault="00707FC1" w:rsidP="00A8515B">
      <w:pPr>
        <w:pStyle w:val="ListParagraph"/>
        <w:numPr>
          <w:ilvl w:val="0"/>
          <w:numId w:val="16"/>
        </w:numPr>
        <w:spacing w:line="360" w:lineRule="auto"/>
        <w:rPr>
          <w:rFonts w:cs="Arial"/>
          <w:b/>
          <w:u w:val="single"/>
        </w:rPr>
      </w:pPr>
      <w:r>
        <w:rPr>
          <w:rFonts w:cs="Arial"/>
          <w:b/>
          <w:u w:val="single"/>
        </w:rPr>
        <w:t>Local Area Designation Process</w:t>
      </w:r>
    </w:p>
    <w:p w:rsidR="00F048B0" w:rsidRDefault="004C3AC6" w:rsidP="001B0F83">
      <w:pPr>
        <w:pStyle w:val="ListParagraph"/>
        <w:spacing w:line="276" w:lineRule="auto"/>
        <w:ind w:left="1440"/>
        <w:rPr>
          <w:rFonts w:cs="Arial"/>
          <w:sz w:val="22"/>
          <w:szCs w:val="22"/>
        </w:rPr>
      </w:pPr>
      <w:r w:rsidRPr="00E523FC">
        <w:rPr>
          <w:rFonts w:cs="Arial"/>
          <w:sz w:val="22"/>
          <w:szCs w:val="22"/>
        </w:rPr>
        <w:t>Mr. Acker referred to page</w:t>
      </w:r>
      <w:r w:rsidR="00F048B0" w:rsidRPr="00E523FC">
        <w:rPr>
          <w:rFonts w:cs="Arial"/>
          <w:sz w:val="22"/>
          <w:szCs w:val="22"/>
        </w:rPr>
        <w:t>s</w:t>
      </w:r>
      <w:r w:rsidRPr="00E523FC">
        <w:rPr>
          <w:rFonts w:cs="Arial"/>
          <w:sz w:val="22"/>
          <w:szCs w:val="22"/>
        </w:rPr>
        <w:t xml:space="preserve"> </w:t>
      </w:r>
      <w:r w:rsidR="00711A8C">
        <w:rPr>
          <w:rFonts w:cs="Arial"/>
          <w:sz w:val="22"/>
          <w:szCs w:val="22"/>
        </w:rPr>
        <w:t>11-15</w:t>
      </w:r>
      <w:r w:rsidRPr="00E523FC">
        <w:rPr>
          <w:rFonts w:cs="Arial"/>
          <w:sz w:val="22"/>
          <w:szCs w:val="22"/>
        </w:rPr>
        <w:t xml:space="preserve"> </w:t>
      </w:r>
      <w:r w:rsidR="00F048B0" w:rsidRPr="00E523FC">
        <w:rPr>
          <w:rFonts w:cs="Arial"/>
          <w:sz w:val="22"/>
          <w:szCs w:val="22"/>
        </w:rPr>
        <w:t>and provided a</w:t>
      </w:r>
      <w:r w:rsidR="00711A8C">
        <w:rPr>
          <w:rFonts w:cs="Arial"/>
          <w:sz w:val="22"/>
          <w:szCs w:val="22"/>
        </w:rPr>
        <w:t xml:space="preserve">n update </w:t>
      </w:r>
      <w:r w:rsidR="00F048B0" w:rsidRPr="00E523FC">
        <w:rPr>
          <w:rFonts w:cs="Arial"/>
          <w:sz w:val="22"/>
          <w:szCs w:val="22"/>
        </w:rPr>
        <w:t xml:space="preserve">of the local area designation </w:t>
      </w:r>
      <w:r w:rsidR="00711A8C">
        <w:rPr>
          <w:rFonts w:cs="Arial"/>
          <w:sz w:val="22"/>
          <w:szCs w:val="22"/>
        </w:rPr>
        <w:t>stating our next steps are t</w:t>
      </w:r>
      <w:r w:rsidR="00687CD2">
        <w:rPr>
          <w:rFonts w:cs="Arial"/>
          <w:sz w:val="22"/>
          <w:szCs w:val="22"/>
        </w:rPr>
        <w:t>o file a Petition with the Governor through the SWIB</w:t>
      </w:r>
      <w:r w:rsidR="00711A8C">
        <w:rPr>
          <w:rFonts w:cs="Arial"/>
          <w:sz w:val="22"/>
          <w:szCs w:val="22"/>
        </w:rPr>
        <w:t xml:space="preserve"> in early May.</w:t>
      </w:r>
      <w:r w:rsidR="00687CD2">
        <w:rPr>
          <w:rFonts w:cs="Arial"/>
          <w:sz w:val="22"/>
          <w:szCs w:val="22"/>
        </w:rPr>
        <w:t xml:space="preserve">  </w:t>
      </w:r>
      <w:r w:rsidR="00BF1F77">
        <w:rPr>
          <w:rFonts w:cs="Arial"/>
          <w:sz w:val="22"/>
          <w:szCs w:val="22"/>
        </w:rPr>
        <w:t xml:space="preserve">As of 4/7/15 all three County Councils have approved the Resolution and Consortium Agreement and signed </w:t>
      </w:r>
      <w:r w:rsidR="001B0F83">
        <w:rPr>
          <w:rFonts w:cs="Arial"/>
          <w:sz w:val="22"/>
          <w:szCs w:val="22"/>
        </w:rPr>
        <w:t xml:space="preserve">the </w:t>
      </w:r>
      <w:r w:rsidR="00BF1F77">
        <w:rPr>
          <w:rFonts w:cs="Arial"/>
          <w:sz w:val="22"/>
          <w:szCs w:val="22"/>
        </w:rPr>
        <w:t>required documentation.</w:t>
      </w:r>
    </w:p>
    <w:p w:rsidR="00BF1F77" w:rsidRDefault="00BF1F77" w:rsidP="001B0F83">
      <w:pPr>
        <w:pStyle w:val="ListParagraph"/>
        <w:spacing w:line="276" w:lineRule="auto"/>
        <w:ind w:left="1440"/>
        <w:rPr>
          <w:rFonts w:cs="Arial"/>
          <w:sz w:val="22"/>
          <w:szCs w:val="22"/>
        </w:rPr>
      </w:pPr>
    </w:p>
    <w:p w:rsidR="00BF1F77" w:rsidRDefault="00BF1F77" w:rsidP="001B0F83">
      <w:pPr>
        <w:pStyle w:val="ListParagraph"/>
        <w:spacing w:line="276" w:lineRule="auto"/>
        <w:ind w:left="1440"/>
        <w:rPr>
          <w:rFonts w:cs="Arial"/>
          <w:sz w:val="22"/>
          <w:szCs w:val="22"/>
        </w:rPr>
      </w:pPr>
      <w:r>
        <w:rPr>
          <w:rFonts w:cs="Arial"/>
          <w:sz w:val="22"/>
          <w:szCs w:val="22"/>
        </w:rPr>
        <w:t>Mr. Acker stated we should receive notice of designation from the Governor by 6/30/15</w:t>
      </w:r>
      <w:r w:rsidR="001B0F83">
        <w:rPr>
          <w:rFonts w:cs="Arial"/>
          <w:sz w:val="22"/>
          <w:szCs w:val="22"/>
        </w:rPr>
        <w:t xml:space="preserve"> and o</w:t>
      </w:r>
      <w:r>
        <w:rPr>
          <w:rFonts w:cs="Arial"/>
          <w:sz w:val="22"/>
          <w:szCs w:val="22"/>
        </w:rPr>
        <w:t>nce that is received a new Board will be determined by the County Council Chairs</w:t>
      </w:r>
      <w:r w:rsidR="0012325A">
        <w:rPr>
          <w:rFonts w:cs="Arial"/>
          <w:sz w:val="22"/>
          <w:szCs w:val="22"/>
        </w:rPr>
        <w:t>.  Mr. Acker noted</w:t>
      </w:r>
      <w:r w:rsidR="001B0F83">
        <w:rPr>
          <w:rFonts w:cs="Arial"/>
          <w:sz w:val="22"/>
          <w:szCs w:val="22"/>
        </w:rPr>
        <w:t xml:space="preserve"> </w:t>
      </w:r>
      <w:r w:rsidR="006368D7">
        <w:rPr>
          <w:rFonts w:cs="Arial"/>
          <w:sz w:val="22"/>
          <w:szCs w:val="22"/>
        </w:rPr>
        <w:t xml:space="preserve">as an item for the Board’s consideration is the </w:t>
      </w:r>
      <w:proofErr w:type="spellStart"/>
      <w:r w:rsidR="0012325A">
        <w:rPr>
          <w:rFonts w:cs="Arial"/>
          <w:sz w:val="22"/>
          <w:szCs w:val="22"/>
        </w:rPr>
        <w:t>encactment</w:t>
      </w:r>
      <w:proofErr w:type="spellEnd"/>
      <w:r w:rsidR="0012325A">
        <w:rPr>
          <w:rFonts w:cs="Arial"/>
          <w:sz w:val="22"/>
          <w:szCs w:val="22"/>
        </w:rPr>
        <w:t xml:space="preserve"> of WIOA is </w:t>
      </w:r>
      <w:r>
        <w:rPr>
          <w:rFonts w:cs="Arial"/>
          <w:sz w:val="22"/>
          <w:szCs w:val="22"/>
        </w:rPr>
        <w:t xml:space="preserve">7/1/15 </w:t>
      </w:r>
      <w:r w:rsidR="006368D7">
        <w:rPr>
          <w:rFonts w:cs="Arial"/>
          <w:sz w:val="22"/>
          <w:szCs w:val="22"/>
        </w:rPr>
        <w:t xml:space="preserve">however, </w:t>
      </w:r>
      <w:r w:rsidR="0012325A">
        <w:rPr>
          <w:rFonts w:cs="Arial"/>
          <w:sz w:val="22"/>
          <w:szCs w:val="22"/>
        </w:rPr>
        <w:t>our next scheduled Board meeting is not until 9/9/15</w:t>
      </w:r>
      <w:r w:rsidR="006368D7">
        <w:rPr>
          <w:rFonts w:cs="Arial"/>
          <w:sz w:val="22"/>
          <w:szCs w:val="22"/>
        </w:rPr>
        <w:t xml:space="preserve"> so</w:t>
      </w:r>
      <w:r w:rsidR="0012325A">
        <w:rPr>
          <w:rFonts w:cs="Arial"/>
          <w:sz w:val="22"/>
          <w:szCs w:val="22"/>
        </w:rPr>
        <w:t xml:space="preserve"> </w:t>
      </w:r>
      <w:r w:rsidR="006368D7">
        <w:rPr>
          <w:rFonts w:cs="Arial"/>
          <w:sz w:val="22"/>
          <w:szCs w:val="22"/>
        </w:rPr>
        <w:t>the Board will</w:t>
      </w:r>
      <w:r w:rsidR="001B0F83">
        <w:rPr>
          <w:rFonts w:cs="Arial"/>
          <w:sz w:val="22"/>
          <w:szCs w:val="22"/>
        </w:rPr>
        <w:t xml:space="preserve"> </w:t>
      </w:r>
      <w:r>
        <w:rPr>
          <w:rFonts w:cs="Arial"/>
          <w:sz w:val="22"/>
          <w:szCs w:val="22"/>
        </w:rPr>
        <w:t xml:space="preserve">need to have an organizational meeting in order to adopt By-Laws, elect officers, and </w:t>
      </w:r>
      <w:r w:rsidR="0012325A">
        <w:rPr>
          <w:rFonts w:cs="Arial"/>
          <w:sz w:val="22"/>
          <w:szCs w:val="22"/>
        </w:rPr>
        <w:t>conduct other Board business as necessary</w:t>
      </w:r>
      <w:r>
        <w:rPr>
          <w:rFonts w:cs="Arial"/>
          <w:sz w:val="22"/>
          <w:szCs w:val="22"/>
        </w:rPr>
        <w:t>.</w:t>
      </w:r>
      <w:r w:rsidR="0012325A">
        <w:rPr>
          <w:rFonts w:cs="Arial"/>
          <w:sz w:val="22"/>
          <w:szCs w:val="22"/>
        </w:rPr>
        <w:t xml:space="preserve"> </w:t>
      </w:r>
    </w:p>
    <w:p w:rsidR="0012325A" w:rsidRDefault="0012325A" w:rsidP="001B0F83">
      <w:pPr>
        <w:pStyle w:val="ListParagraph"/>
        <w:spacing w:line="276" w:lineRule="auto"/>
        <w:ind w:left="1440"/>
        <w:rPr>
          <w:rFonts w:cs="Arial"/>
          <w:sz w:val="22"/>
          <w:szCs w:val="22"/>
        </w:rPr>
      </w:pPr>
    </w:p>
    <w:p w:rsidR="00927D9E" w:rsidRPr="00E44474" w:rsidRDefault="0012325A" w:rsidP="00E44474">
      <w:pPr>
        <w:pStyle w:val="ListParagraph"/>
        <w:spacing w:line="276" w:lineRule="auto"/>
        <w:ind w:left="1440"/>
        <w:rPr>
          <w:rFonts w:cs="Arial"/>
          <w:sz w:val="22"/>
          <w:szCs w:val="22"/>
        </w:rPr>
      </w:pPr>
      <w:r>
        <w:rPr>
          <w:rFonts w:cs="Arial"/>
          <w:sz w:val="22"/>
          <w:szCs w:val="22"/>
        </w:rPr>
        <w:t>Mr. Acker referred to 16-19</w:t>
      </w:r>
      <w:r w:rsidR="00885081">
        <w:rPr>
          <w:rFonts w:cs="Arial"/>
          <w:sz w:val="22"/>
          <w:szCs w:val="22"/>
        </w:rPr>
        <w:t xml:space="preserve"> which </w:t>
      </w:r>
      <w:proofErr w:type="gramStart"/>
      <w:r w:rsidR="00885081">
        <w:rPr>
          <w:rFonts w:cs="Arial"/>
          <w:sz w:val="22"/>
          <w:szCs w:val="22"/>
        </w:rPr>
        <w:t>is a GEG Grant</w:t>
      </w:r>
      <w:proofErr w:type="gramEnd"/>
      <w:r w:rsidR="00885081">
        <w:rPr>
          <w:rFonts w:cs="Arial"/>
          <w:sz w:val="22"/>
          <w:szCs w:val="22"/>
        </w:rPr>
        <w:t xml:space="preserve"> stating this is an in initiative of the State to boost and raise awareness in the state for GED’s.  Mr. Acker reported we have already started the application process in our area along with Dr. Mary Gaston and will keep the Board apprised.</w:t>
      </w:r>
    </w:p>
    <w:p w:rsidR="00F048B0" w:rsidRDefault="00A5279C" w:rsidP="00F048B0">
      <w:pPr>
        <w:numPr>
          <w:ilvl w:val="0"/>
          <w:numId w:val="1"/>
        </w:numPr>
        <w:spacing w:line="360" w:lineRule="auto"/>
        <w:rPr>
          <w:rFonts w:cs="Arial"/>
          <w:b/>
        </w:rPr>
      </w:pPr>
      <w:r>
        <w:rPr>
          <w:rFonts w:cs="Arial"/>
          <w:b/>
        </w:rPr>
        <w:lastRenderedPageBreak/>
        <w:t>Committee Reports</w:t>
      </w:r>
    </w:p>
    <w:p w:rsidR="00F048B0" w:rsidRPr="000D70DE" w:rsidRDefault="00A5279C" w:rsidP="00A8515B">
      <w:pPr>
        <w:pStyle w:val="ListParagraph"/>
        <w:numPr>
          <w:ilvl w:val="0"/>
          <w:numId w:val="9"/>
        </w:numPr>
        <w:spacing w:line="360" w:lineRule="auto"/>
        <w:rPr>
          <w:rFonts w:cs="Arial"/>
          <w:b/>
          <w:u w:val="single"/>
        </w:rPr>
      </w:pPr>
      <w:r w:rsidRPr="000D70DE">
        <w:rPr>
          <w:rFonts w:cs="Arial"/>
          <w:b/>
          <w:u w:val="single"/>
        </w:rPr>
        <w:t>E</w:t>
      </w:r>
      <w:r w:rsidR="00F048B0" w:rsidRPr="000D70DE">
        <w:rPr>
          <w:rFonts w:cs="Arial"/>
          <w:b/>
          <w:u w:val="single"/>
        </w:rPr>
        <w:t>xecutive Committee</w:t>
      </w:r>
    </w:p>
    <w:p w:rsidR="005F0962" w:rsidRPr="000D70DE" w:rsidRDefault="005F0962" w:rsidP="00A8515B">
      <w:pPr>
        <w:pStyle w:val="ListParagraph"/>
        <w:numPr>
          <w:ilvl w:val="0"/>
          <w:numId w:val="12"/>
        </w:numPr>
        <w:spacing w:line="360" w:lineRule="auto"/>
        <w:rPr>
          <w:rFonts w:cs="Arial"/>
          <w:b/>
        </w:rPr>
      </w:pPr>
      <w:r w:rsidRPr="000D70DE">
        <w:rPr>
          <w:rFonts w:cs="Arial"/>
          <w:b/>
        </w:rPr>
        <w:t>Executive Committee Actions</w:t>
      </w:r>
    </w:p>
    <w:p w:rsidR="00F048B0" w:rsidRPr="00172175" w:rsidRDefault="00926BCB" w:rsidP="00160F2D">
      <w:pPr>
        <w:pStyle w:val="ListParagraph"/>
        <w:spacing w:line="276" w:lineRule="auto"/>
        <w:ind w:left="1440"/>
        <w:rPr>
          <w:rFonts w:cs="Arial"/>
          <w:sz w:val="22"/>
          <w:szCs w:val="22"/>
        </w:rPr>
      </w:pPr>
      <w:r>
        <w:rPr>
          <w:rFonts w:cs="Arial"/>
          <w:sz w:val="22"/>
          <w:szCs w:val="22"/>
        </w:rPr>
        <w:t>Chair Brothers</w:t>
      </w:r>
      <w:r w:rsidR="00F048B0" w:rsidRPr="00172175">
        <w:rPr>
          <w:rFonts w:cs="Arial"/>
          <w:sz w:val="22"/>
          <w:szCs w:val="22"/>
        </w:rPr>
        <w:t xml:space="preserve"> reported</w:t>
      </w:r>
      <w:r w:rsidR="001B0F83">
        <w:rPr>
          <w:rFonts w:cs="Arial"/>
          <w:sz w:val="22"/>
          <w:szCs w:val="22"/>
        </w:rPr>
        <w:t xml:space="preserve"> from</w:t>
      </w:r>
      <w:r w:rsidR="00F048B0" w:rsidRPr="00172175">
        <w:rPr>
          <w:rFonts w:cs="Arial"/>
          <w:sz w:val="22"/>
          <w:szCs w:val="22"/>
        </w:rPr>
        <w:t xml:space="preserve"> the Executive Committee </w:t>
      </w:r>
      <w:r w:rsidR="001B0F83">
        <w:rPr>
          <w:rFonts w:cs="Arial"/>
          <w:sz w:val="22"/>
          <w:szCs w:val="22"/>
        </w:rPr>
        <w:t>meeting on 4/7/15 as information stating the Committee</w:t>
      </w:r>
      <w:r w:rsidR="00885081">
        <w:rPr>
          <w:rFonts w:cs="Arial"/>
          <w:sz w:val="22"/>
          <w:szCs w:val="22"/>
        </w:rPr>
        <w:t xml:space="preserve"> agreed to delay the posting of the Business Services position until there is a better understanding of our budget circumstances for the next program year and new WIOA law.</w:t>
      </w:r>
    </w:p>
    <w:p w:rsidR="0066536D" w:rsidRDefault="0066536D" w:rsidP="0066536D">
      <w:pPr>
        <w:pStyle w:val="ListParagraph"/>
        <w:ind w:left="1440"/>
        <w:rPr>
          <w:rFonts w:cs="Arial"/>
          <w:sz w:val="22"/>
          <w:szCs w:val="22"/>
        </w:rPr>
      </w:pPr>
    </w:p>
    <w:p w:rsidR="00784906" w:rsidRPr="00A07BB3" w:rsidRDefault="00537EDE" w:rsidP="00A8515B">
      <w:pPr>
        <w:pStyle w:val="ListParagraph"/>
        <w:numPr>
          <w:ilvl w:val="0"/>
          <w:numId w:val="10"/>
        </w:numPr>
        <w:spacing w:line="360" w:lineRule="auto"/>
        <w:rPr>
          <w:rFonts w:cs="Arial"/>
          <w:u w:val="single"/>
        </w:rPr>
      </w:pPr>
      <w:r w:rsidRPr="000D70DE">
        <w:rPr>
          <w:rFonts w:cs="Arial"/>
          <w:b/>
          <w:u w:val="single"/>
        </w:rPr>
        <w:t>Youth</w:t>
      </w:r>
      <w:r w:rsidR="00EC188C" w:rsidRPr="000D70DE">
        <w:rPr>
          <w:rFonts w:cs="Arial"/>
          <w:b/>
          <w:u w:val="single"/>
        </w:rPr>
        <w:t xml:space="preserve"> </w:t>
      </w:r>
      <w:r w:rsidR="006156C0" w:rsidRPr="000D70DE">
        <w:rPr>
          <w:rFonts w:cs="Arial"/>
          <w:b/>
          <w:u w:val="single"/>
        </w:rPr>
        <w:t>Council</w:t>
      </w:r>
    </w:p>
    <w:p w:rsidR="00A07BB3" w:rsidRPr="00A07BB3" w:rsidRDefault="00A07BB3" w:rsidP="00A07BB3">
      <w:pPr>
        <w:pStyle w:val="ListParagraph"/>
        <w:spacing w:line="360" w:lineRule="auto"/>
        <w:ind w:left="1080"/>
        <w:rPr>
          <w:rFonts w:cs="Arial"/>
        </w:rPr>
      </w:pPr>
      <w:r>
        <w:rPr>
          <w:rFonts w:cs="Arial"/>
        </w:rPr>
        <w:t>Robert Halfacre reported from the 3/2/15 Youth Council meeting on behalf of Kristi King-Brock.</w:t>
      </w:r>
    </w:p>
    <w:p w:rsidR="00E84047" w:rsidRPr="009E63A3" w:rsidRDefault="000E7B63" w:rsidP="00A8515B">
      <w:pPr>
        <w:pStyle w:val="ListParagraph"/>
        <w:numPr>
          <w:ilvl w:val="0"/>
          <w:numId w:val="15"/>
        </w:numPr>
        <w:rPr>
          <w:rFonts w:cs="Arial"/>
          <w:b/>
        </w:rPr>
      </w:pPr>
      <w:r w:rsidRPr="009E63A3">
        <w:rPr>
          <w:rFonts w:cs="Arial"/>
          <w:b/>
        </w:rPr>
        <w:t>PY’1</w:t>
      </w:r>
      <w:r w:rsidR="005752A0" w:rsidRPr="009E63A3">
        <w:rPr>
          <w:rFonts w:cs="Arial"/>
          <w:b/>
        </w:rPr>
        <w:t>4</w:t>
      </w:r>
      <w:r w:rsidRPr="009E63A3">
        <w:rPr>
          <w:rFonts w:cs="Arial"/>
          <w:b/>
        </w:rPr>
        <w:t xml:space="preserve"> </w:t>
      </w:r>
      <w:r w:rsidR="00A0370D">
        <w:rPr>
          <w:rFonts w:cs="Arial"/>
          <w:b/>
        </w:rPr>
        <w:t>2</w:t>
      </w:r>
      <w:r w:rsidR="00A0370D" w:rsidRPr="00A0370D">
        <w:rPr>
          <w:rFonts w:cs="Arial"/>
          <w:b/>
          <w:vertAlign w:val="superscript"/>
        </w:rPr>
        <w:t>nd</w:t>
      </w:r>
      <w:r w:rsidR="00A0370D">
        <w:rPr>
          <w:rFonts w:cs="Arial"/>
          <w:b/>
        </w:rPr>
        <w:t xml:space="preserve"> </w:t>
      </w:r>
      <w:r w:rsidR="005752A0" w:rsidRPr="009E63A3">
        <w:rPr>
          <w:rFonts w:cs="Arial"/>
          <w:b/>
        </w:rPr>
        <w:t>Qtr. Youth Performance</w:t>
      </w:r>
    </w:p>
    <w:p w:rsidR="00A0370D" w:rsidRDefault="00A0370D" w:rsidP="00160F2D">
      <w:pPr>
        <w:spacing w:line="276" w:lineRule="auto"/>
        <w:ind w:left="1440"/>
        <w:rPr>
          <w:rFonts w:cs="Arial"/>
          <w:sz w:val="22"/>
          <w:szCs w:val="22"/>
        </w:rPr>
      </w:pPr>
      <w:r>
        <w:rPr>
          <w:rFonts w:cs="Arial"/>
          <w:sz w:val="22"/>
          <w:szCs w:val="22"/>
        </w:rPr>
        <w:t>Robert Halfacre deferred to Karen Crave</w:t>
      </w:r>
      <w:r w:rsidR="00B3794A">
        <w:rPr>
          <w:rFonts w:cs="Arial"/>
          <w:sz w:val="22"/>
          <w:szCs w:val="22"/>
        </w:rPr>
        <w:t>n to provide report.  Ms. Craven</w:t>
      </w:r>
      <w:r>
        <w:rPr>
          <w:rFonts w:cs="Arial"/>
          <w:sz w:val="22"/>
          <w:szCs w:val="22"/>
        </w:rPr>
        <w:t xml:space="preserve"> referred to page 21 stating PYC is meeting &amp;/or exceeding in all performance measures thanks to staff and participants.  </w:t>
      </w:r>
    </w:p>
    <w:p w:rsidR="005752A0" w:rsidRPr="00FC5B50" w:rsidRDefault="005752A0" w:rsidP="00160F2D">
      <w:pPr>
        <w:spacing w:line="276" w:lineRule="auto"/>
        <w:ind w:left="1440"/>
        <w:rPr>
          <w:rFonts w:cs="Arial"/>
          <w:sz w:val="14"/>
          <w:szCs w:val="14"/>
        </w:rPr>
      </w:pPr>
    </w:p>
    <w:p w:rsidR="005752A0" w:rsidRPr="00FB6DC1" w:rsidRDefault="005752A0" w:rsidP="00160F2D">
      <w:pPr>
        <w:spacing w:line="276" w:lineRule="auto"/>
        <w:ind w:left="1440"/>
        <w:rPr>
          <w:rFonts w:cs="Arial"/>
          <w:sz w:val="22"/>
          <w:szCs w:val="22"/>
        </w:rPr>
      </w:pPr>
      <w:r w:rsidRPr="00A07BB3">
        <w:rPr>
          <w:rFonts w:cs="Arial"/>
          <w:sz w:val="22"/>
          <w:szCs w:val="22"/>
        </w:rPr>
        <w:t xml:space="preserve">Mr. Acker </w:t>
      </w:r>
      <w:r w:rsidR="00A0370D" w:rsidRPr="00A07BB3">
        <w:rPr>
          <w:rFonts w:cs="Arial"/>
          <w:sz w:val="22"/>
          <w:szCs w:val="22"/>
        </w:rPr>
        <w:t>called attention to page 20, which is information the SWIB had requested that Scott Ferguson put together</w:t>
      </w:r>
      <w:r w:rsidR="00A07BB3" w:rsidRPr="00A07BB3">
        <w:rPr>
          <w:rFonts w:cs="Arial"/>
          <w:sz w:val="22"/>
          <w:szCs w:val="22"/>
        </w:rPr>
        <w:t xml:space="preserve"> in terms of what allocations look like</w:t>
      </w:r>
      <w:r w:rsidR="00B3794A">
        <w:rPr>
          <w:rFonts w:cs="Arial"/>
          <w:sz w:val="22"/>
          <w:szCs w:val="22"/>
        </w:rPr>
        <w:t xml:space="preserve"> in the past</w:t>
      </w:r>
      <w:r w:rsidRPr="00A07BB3">
        <w:rPr>
          <w:rFonts w:cs="Arial"/>
          <w:sz w:val="22"/>
          <w:szCs w:val="22"/>
        </w:rPr>
        <w:t>.</w:t>
      </w:r>
      <w:r w:rsidR="00A07BB3">
        <w:rPr>
          <w:rFonts w:cs="Arial"/>
          <w:sz w:val="22"/>
          <w:szCs w:val="22"/>
        </w:rPr>
        <w:t xml:space="preserve"> The one area which shows a large decrease is DW which is understandable since the economy is better and the unemployment rate is at a lower rate. </w:t>
      </w:r>
    </w:p>
    <w:p w:rsidR="006A1E96" w:rsidRDefault="006A1E96" w:rsidP="00160F2D">
      <w:pPr>
        <w:spacing w:line="276" w:lineRule="auto"/>
        <w:ind w:left="1440"/>
        <w:rPr>
          <w:rFonts w:cs="Arial"/>
          <w:b/>
        </w:rPr>
      </w:pPr>
    </w:p>
    <w:p w:rsidR="00157CE2" w:rsidRDefault="005752A0" w:rsidP="00A8515B">
      <w:pPr>
        <w:pStyle w:val="ListParagraph"/>
        <w:numPr>
          <w:ilvl w:val="0"/>
          <w:numId w:val="15"/>
        </w:numPr>
        <w:spacing w:line="276" w:lineRule="auto"/>
        <w:rPr>
          <w:rFonts w:cs="Arial"/>
          <w:b/>
        </w:rPr>
      </w:pPr>
      <w:r w:rsidRPr="009E63A3">
        <w:rPr>
          <w:rFonts w:cs="Arial"/>
          <w:b/>
        </w:rPr>
        <w:t xml:space="preserve">2015 Youth </w:t>
      </w:r>
      <w:r w:rsidR="00D37789">
        <w:rPr>
          <w:rFonts w:cs="Arial"/>
          <w:b/>
        </w:rPr>
        <w:t>Request for Proposal</w:t>
      </w:r>
    </w:p>
    <w:p w:rsidR="00D37789" w:rsidRPr="009E63A3" w:rsidRDefault="00D37789" w:rsidP="00A8515B">
      <w:pPr>
        <w:pStyle w:val="ListParagraph"/>
        <w:numPr>
          <w:ilvl w:val="0"/>
          <w:numId w:val="17"/>
        </w:numPr>
        <w:spacing w:line="276" w:lineRule="auto"/>
        <w:rPr>
          <w:rFonts w:cs="Arial"/>
          <w:b/>
        </w:rPr>
      </w:pPr>
      <w:r>
        <w:rPr>
          <w:rFonts w:cs="Arial"/>
          <w:b/>
        </w:rPr>
        <w:t>Bidder Selection/Notification*</w:t>
      </w:r>
    </w:p>
    <w:p w:rsidR="006A1E96" w:rsidRDefault="00D37789" w:rsidP="00D37789">
      <w:pPr>
        <w:spacing w:line="276" w:lineRule="auto"/>
        <w:ind w:left="1800"/>
        <w:rPr>
          <w:rFonts w:cs="Arial"/>
          <w:sz w:val="22"/>
          <w:szCs w:val="22"/>
        </w:rPr>
      </w:pPr>
      <w:r>
        <w:rPr>
          <w:rFonts w:cs="Arial"/>
          <w:sz w:val="22"/>
          <w:szCs w:val="22"/>
        </w:rPr>
        <w:t xml:space="preserve">Mr. Halfacre reported the Youth RFP Committee had met and </w:t>
      </w:r>
      <w:r w:rsidR="00A07BB3">
        <w:rPr>
          <w:rFonts w:cs="Arial"/>
          <w:sz w:val="22"/>
          <w:szCs w:val="22"/>
        </w:rPr>
        <w:t>brings a recommendation to the Board for consideration based on the outcomes of the RFP process.</w:t>
      </w:r>
    </w:p>
    <w:p w:rsidR="00D37789" w:rsidRDefault="00D37789" w:rsidP="00D37789">
      <w:pPr>
        <w:spacing w:line="276" w:lineRule="auto"/>
        <w:ind w:left="1800"/>
        <w:rPr>
          <w:rFonts w:cs="Arial"/>
          <w:sz w:val="22"/>
          <w:szCs w:val="22"/>
        </w:rPr>
      </w:pPr>
    </w:p>
    <w:p w:rsidR="00D37789" w:rsidRDefault="00D37789" w:rsidP="00D37789">
      <w:pPr>
        <w:spacing w:line="276" w:lineRule="auto"/>
        <w:ind w:left="0"/>
        <w:rPr>
          <w:rFonts w:cs="Arial"/>
          <w:sz w:val="22"/>
          <w:szCs w:val="22"/>
        </w:rPr>
      </w:pPr>
      <w:r w:rsidRPr="000219D1">
        <w:rPr>
          <w:rFonts w:cs="Arial"/>
          <w:b/>
        </w:rPr>
        <w:t xml:space="preserve">BOARD ACTION TAKEN:  </w:t>
      </w:r>
      <w:r>
        <w:rPr>
          <w:rFonts w:cs="Arial"/>
          <w:b/>
        </w:rPr>
        <w:t>Motion from the Youth RFP Committee for Board approval to enter into PY’15 Youth Grant award negotiations with Henkels &amp; McCoy for the Youth Program with the intent to have Palmetto Youth Connections to be the Youth Provider for PY’15 with two years possible extension, seconded by Ed Parris.  The motion carried with a unanimous vote.</w:t>
      </w:r>
    </w:p>
    <w:p w:rsidR="00D37789" w:rsidRPr="00D37789" w:rsidRDefault="00D37789" w:rsidP="00D37789">
      <w:pPr>
        <w:spacing w:line="276" w:lineRule="auto"/>
        <w:ind w:left="1800"/>
        <w:rPr>
          <w:rFonts w:cs="Arial"/>
          <w:sz w:val="22"/>
          <w:szCs w:val="22"/>
        </w:rPr>
      </w:pPr>
    </w:p>
    <w:p w:rsidR="00D37789" w:rsidRPr="00D37789" w:rsidRDefault="00D37789" w:rsidP="00A8515B">
      <w:pPr>
        <w:pStyle w:val="ListParagraph"/>
        <w:numPr>
          <w:ilvl w:val="0"/>
          <w:numId w:val="17"/>
        </w:numPr>
        <w:spacing w:line="276" w:lineRule="auto"/>
        <w:rPr>
          <w:rFonts w:cs="Arial"/>
          <w:b/>
          <w:sz w:val="22"/>
          <w:szCs w:val="22"/>
        </w:rPr>
      </w:pPr>
      <w:r w:rsidRPr="00D37789">
        <w:rPr>
          <w:rFonts w:cs="Arial"/>
          <w:b/>
          <w:sz w:val="22"/>
          <w:szCs w:val="22"/>
        </w:rPr>
        <w:t>Budget Negotiations Team*</w:t>
      </w:r>
    </w:p>
    <w:p w:rsidR="00D37789" w:rsidRPr="00D37789" w:rsidRDefault="00D37789" w:rsidP="00D37789">
      <w:pPr>
        <w:pStyle w:val="ListParagraph"/>
        <w:spacing w:line="276" w:lineRule="auto"/>
        <w:ind w:left="1800"/>
        <w:rPr>
          <w:rFonts w:cs="Arial"/>
          <w:sz w:val="22"/>
          <w:szCs w:val="22"/>
        </w:rPr>
      </w:pPr>
      <w:r w:rsidRPr="00D37789">
        <w:rPr>
          <w:rFonts w:cs="Arial"/>
          <w:sz w:val="22"/>
          <w:szCs w:val="22"/>
        </w:rPr>
        <w:t xml:space="preserve">Mr. Halfacre reported the </w:t>
      </w:r>
      <w:r w:rsidR="00A07BB3">
        <w:rPr>
          <w:rFonts w:cs="Arial"/>
          <w:sz w:val="22"/>
          <w:szCs w:val="22"/>
        </w:rPr>
        <w:t xml:space="preserve">Youth RFP Committee brings a recommendation to the Board for consideration to appoint Robert Halfacre, Elaine Bailey, and </w:t>
      </w:r>
      <w:proofErr w:type="spellStart"/>
      <w:r w:rsidR="00A07BB3">
        <w:rPr>
          <w:rFonts w:cs="Arial"/>
          <w:sz w:val="22"/>
          <w:szCs w:val="22"/>
        </w:rPr>
        <w:t>Krist</w:t>
      </w:r>
      <w:proofErr w:type="spellEnd"/>
      <w:r w:rsidR="00A07BB3">
        <w:rPr>
          <w:rFonts w:cs="Arial"/>
          <w:sz w:val="22"/>
          <w:szCs w:val="22"/>
        </w:rPr>
        <w:t xml:space="preserve"> King-Brock to the PY’15 Youth Budget Negotiations Committee.</w:t>
      </w:r>
    </w:p>
    <w:p w:rsidR="00D6446B" w:rsidRDefault="00D6446B" w:rsidP="005752A0">
      <w:pPr>
        <w:ind w:left="1440" w:hanging="360"/>
        <w:rPr>
          <w:rFonts w:cs="Arial"/>
          <w:highlight w:val="yellow"/>
        </w:rPr>
      </w:pPr>
    </w:p>
    <w:p w:rsidR="005D08F3" w:rsidRDefault="00143466" w:rsidP="00D37789">
      <w:pPr>
        <w:spacing w:line="276" w:lineRule="auto"/>
        <w:ind w:left="0"/>
        <w:rPr>
          <w:rFonts w:cs="Arial"/>
          <w:b/>
        </w:rPr>
      </w:pPr>
      <w:r w:rsidRPr="000219D1">
        <w:rPr>
          <w:rFonts w:cs="Arial"/>
          <w:b/>
        </w:rPr>
        <w:t xml:space="preserve">BOARD ACTION TAKEN:  </w:t>
      </w:r>
      <w:r w:rsidR="00D37789">
        <w:rPr>
          <w:rFonts w:cs="Arial"/>
          <w:b/>
        </w:rPr>
        <w:t xml:space="preserve">Motion from the Youth RFP Committee for Board </w:t>
      </w:r>
      <w:proofErr w:type="gramStart"/>
      <w:r w:rsidR="00D37789">
        <w:rPr>
          <w:rFonts w:cs="Arial"/>
          <w:b/>
        </w:rPr>
        <w:t>appoint</w:t>
      </w:r>
      <w:proofErr w:type="gramEnd"/>
      <w:r w:rsidR="00D37789">
        <w:rPr>
          <w:rFonts w:cs="Arial"/>
          <w:b/>
        </w:rPr>
        <w:t xml:space="preserve"> the following board members to the Youth Budget Negotiations Committee for the PY’15 Youth Program Grant: Robert Halfacre, Elaine Bailey, &amp; Kri</w:t>
      </w:r>
      <w:r w:rsidR="00A07BB3">
        <w:rPr>
          <w:rFonts w:cs="Arial"/>
          <w:b/>
        </w:rPr>
        <w:t>sti King-Brock, seconded by Brook</w:t>
      </w:r>
      <w:r w:rsidR="00D37789">
        <w:rPr>
          <w:rFonts w:cs="Arial"/>
          <w:b/>
        </w:rPr>
        <w:t>e Dobson.  The motion carried with a unanimous vote.</w:t>
      </w:r>
    </w:p>
    <w:p w:rsidR="00160F2D" w:rsidRDefault="00160F2D" w:rsidP="005D08F3">
      <w:pPr>
        <w:ind w:left="0"/>
        <w:rPr>
          <w:rFonts w:cs="Arial"/>
          <w:b/>
        </w:rPr>
      </w:pPr>
    </w:p>
    <w:p w:rsidR="00D6446B" w:rsidRPr="00E42A8F" w:rsidRDefault="00D6446B" w:rsidP="00A8515B">
      <w:pPr>
        <w:numPr>
          <w:ilvl w:val="0"/>
          <w:numId w:val="11"/>
        </w:numPr>
        <w:spacing w:line="360" w:lineRule="auto"/>
        <w:rPr>
          <w:rFonts w:cs="Arial"/>
        </w:rPr>
      </w:pPr>
      <w:r w:rsidRPr="00E42A8F">
        <w:rPr>
          <w:rFonts w:cs="Arial"/>
          <w:b/>
          <w:u w:val="single"/>
        </w:rPr>
        <w:t>Workforce Skills &amp; Education Com</w:t>
      </w:r>
      <w:r>
        <w:rPr>
          <w:rFonts w:cs="Arial"/>
          <w:b/>
          <w:u w:val="single"/>
        </w:rPr>
        <w:t>mittee</w:t>
      </w:r>
    </w:p>
    <w:p w:rsidR="002710ED" w:rsidRDefault="00862848" w:rsidP="00160F2D">
      <w:pPr>
        <w:pStyle w:val="ListParagraph"/>
        <w:spacing w:line="276" w:lineRule="auto"/>
        <w:ind w:left="1080"/>
        <w:rPr>
          <w:rFonts w:cs="Arial"/>
          <w:sz w:val="22"/>
          <w:szCs w:val="22"/>
        </w:rPr>
      </w:pPr>
      <w:r>
        <w:rPr>
          <w:rFonts w:cs="Arial"/>
          <w:sz w:val="22"/>
          <w:szCs w:val="22"/>
        </w:rPr>
        <w:t>Richard Blackwell referred to page 22 and provided a brief update from the 3/18/15 Workforce Skills &amp; Education Committee meeting.</w:t>
      </w:r>
    </w:p>
    <w:p w:rsidR="00A07BB3" w:rsidRDefault="00A07BB3" w:rsidP="00160F2D">
      <w:pPr>
        <w:pStyle w:val="ListParagraph"/>
        <w:spacing w:line="276" w:lineRule="auto"/>
        <w:ind w:left="1080"/>
        <w:rPr>
          <w:rFonts w:cs="Arial"/>
          <w:sz w:val="22"/>
          <w:szCs w:val="22"/>
        </w:rPr>
      </w:pPr>
    </w:p>
    <w:p w:rsidR="00A07BB3" w:rsidRDefault="00B62F42" w:rsidP="00AB0D2C">
      <w:pPr>
        <w:pStyle w:val="ListParagraph"/>
        <w:spacing w:line="276" w:lineRule="auto"/>
        <w:ind w:left="1080"/>
        <w:rPr>
          <w:rFonts w:cs="Arial"/>
          <w:sz w:val="22"/>
          <w:szCs w:val="22"/>
        </w:rPr>
      </w:pPr>
      <w:r>
        <w:rPr>
          <w:rFonts w:cs="Arial"/>
          <w:sz w:val="22"/>
          <w:szCs w:val="22"/>
        </w:rPr>
        <w:lastRenderedPageBreak/>
        <w:t>As a reminder with the enactment of WIOA 7/1/15, there will be some restructuring of our Committees in an effort to come in line with the SWIB requirements to have a Youth Committee, OneStop Operations Committee, and a the formation of a Disabilities Committee. The Finance Committee will remain as is.</w:t>
      </w:r>
    </w:p>
    <w:p w:rsidR="00B62F42" w:rsidRDefault="00B62F42" w:rsidP="00160F2D">
      <w:pPr>
        <w:pStyle w:val="ListParagraph"/>
        <w:spacing w:line="276" w:lineRule="auto"/>
        <w:ind w:left="1080"/>
        <w:rPr>
          <w:rFonts w:cs="Arial"/>
          <w:sz w:val="22"/>
          <w:szCs w:val="22"/>
        </w:rPr>
      </w:pPr>
      <w:r>
        <w:rPr>
          <w:rFonts w:cs="Arial"/>
          <w:sz w:val="22"/>
          <w:szCs w:val="22"/>
        </w:rPr>
        <w:t>Mr. Blackwell provided a brief Operator update:</w:t>
      </w:r>
    </w:p>
    <w:p w:rsidR="00B62F42" w:rsidRDefault="00B62F42" w:rsidP="00B62F42">
      <w:pPr>
        <w:pStyle w:val="ListParagraph"/>
        <w:numPr>
          <w:ilvl w:val="0"/>
          <w:numId w:val="20"/>
        </w:numPr>
        <w:spacing w:line="276" w:lineRule="auto"/>
        <w:rPr>
          <w:rFonts w:cs="Arial"/>
          <w:sz w:val="22"/>
          <w:szCs w:val="22"/>
        </w:rPr>
      </w:pPr>
      <w:r>
        <w:rPr>
          <w:rFonts w:cs="Arial"/>
          <w:sz w:val="22"/>
          <w:szCs w:val="22"/>
        </w:rPr>
        <w:t xml:space="preserve">The Job Fair was a success and Mr. Blackwell expressed thanks to everyone involved for their participation in helping to make the event a successful one.  </w:t>
      </w:r>
    </w:p>
    <w:p w:rsidR="00B62F42" w:rsidRDefault="00B62F42" w:rsidP="00B62F42">
      <w:pPr>
        <w:pStyle w:val="ListParagraph"/>
        <w:numPr>
          <w:ilvl w:val="0"/>
          <w:numId w:val="20"/>
        </w:numPr>
        <w:spacing w:line="276" w:lineRule="auto"/>
        <w:rPr>
          <w:rFonts w:cs="Arial"/>
          <w:sz w:val="22"/>
          <w:szCs w:val="22"/>
        </w:rPr>
      </w:pPr>
      <w:r>
        <w:rPr>
          <w:rFonts w:cs="Arial"/>
          <w:sz w:val="22"/>
          <w:szCs w:val="22"/>
        </w:rPr>
        <w:t>40 new Laptops have been purchased, due to a Technol</w:t>
      </w:r>
      <w:r w:rsidR="00B3794A">
        <w:rPr>
          <w:rFonts w:cs="Arial"/>
          <w:sz w:val="22"/>
          <w:szCs w:val="22"/>
        </w:rPr>
        <w:t xml:space="preserve">ogy </w:t>
      </w:r>
      <w:r>
        <w:rPr>
          <w:rFonts w:cs="Arial"/>
          <w:sz w:val="22"/>
          <w:szCs w:val="22"/>
        </w:rPr>
        <w:t>Grant from the State, and are being used in the Resource Room</w:t>
      </w:r>
      <w:r w:rsidR="00B3794A">
        <w:rPr>
          <w:rFonts w:cs="Arial"/>
          <w:sz w:val="22"/>
          <w:szCs w:val="22"/>
        </w:rPr>
        <w:t>s in Clemson, Anderson, Seneca, &amp; Easley Centers</w:t>
      </w:r>
      <w:r>
        <w:rPr>
          <w:rFonts w:cs="Arial"/>
          <w:sz w:val="22"/>
          <w:szCs w:val="22"/>
        </w:rPr>
        <w:t>.</w:t>
      </w:r>
    </w:p>
    <w:p w:rsidR="00B62F42" w:rsidRDefault="00B62F42" w:rsidP="00B62F42">
      <w:pPr>
        <w:pStyle w:val="ListParagraph"/>
        <w:numPr>
          <w:ilvl w:val="0"/>
          <w:numId w:val="20"/>
        </w:numPr>
        <w:spacing w:line="276" w:lineRule="auto"/>
        <w:rPr>
          <w:rFonts w:cs="Arial"/>
          <w:sz w:val="22"/>
          <w:szCs w:val="22"/>
        </w:rPr>
      </w:pPr>
      <w:r>
        <w:rPr>
          <w:rFonts w:cs="Arial"/>
          <w:sz w:val="22"/>
          <w:szCs w:val="22"/>
        </w:rPr>
        <w:t>Mr. Riddle provide</w:t>
      </w:r>
      <w:r w:rsidR="00B3794A">
        <w:rPr>
          <w:rFonts w:cs="Arial"/>
          <w:sz w:val="22"/>
          <w:szCs w:val="22"/>
        </w:rPr>
        <w:t>d</w:t>
      </w:r>
      <w:r>
        <w:rPr>
          <w:rFonts w:cs="Arial"/>
          <w:sz w:val="22"/>
          <w:szCs w:val="22"/>
        </w:rPr>
        <w:t xml:space="preserve"> an update on the number of participants </w:t>
      </w:r>
      <w:r w:rsidR="00042984">
        <w:rPr>
          <w:rFonts w:cs="Arial"/>
          <w:sz w:val="22"/>
          <w:szCs w:val="22"/>
        </w:rPr>
        <w:t>through February at 274 with an average wage of $14-$15 per hour.</w:t>
      </w:r>
    </w:p>
    <w:p w:rsidR="00042984" w:rsidRDefault="00042984" w:rsidP="00B62F42">
      <w:pPr>
        <w:pStyle w:val="ListParagraph"/>
        <w:numPr>
          <w:ilvl w:val="0"/>
          <w:numId w:val="20"/>
        </w:numPr>
        <w:spacing w:line="276" w:lineRule="auto"/>
        <w:rPr>
          <w:rFonts w:cs="Arial"/>
          <w:sz w:val="22"/>
          <w:szCs w:val="22"/>
        </w:rPr>
      </w:pPr>
      <w:r>
        <w:rPr>
          <w:rFonts w:cs="Arial"/>
          <w:sz w:val="22"/>
          <w:szCs w:val="22"/>
        </w:rPr>
        <w:t xml:space="preserve">Total </w:t>
      </w:r>
      <w:proofErr w:type="gramStart"/>
      <w:r>
        <w:rPr>
          <w:rFonts w:cs="Arial"/>
          <w:sz w:val="22"/>
          <w:szCs w:val="22"/>
        </w:rPr>
        <w:t>number of OJT contracts across the three counties are</w:t>
      </w:r>
      <w:proofErr w:type="gramEnd"/>
      <w:r>
        <w:rPr>
          <w:rFonts w:cs="Arial"/>
          <w:sz w:val="22"/>
          <w:szCs w:val="22"/>
        </w:rPr>
        <w:t xml:space="preserve"> 23.</w:t>
      </w:r>
    </w:p>
    <w:p w:rsidR="00042984" w:rsidRDefault="00042984" w:rsidP="00042984">
      <w:pPr>
        <w:spacing w:line="276" w:lineRule="auto"/>
        <w:rPr>
          <w:rFonts w:cs="Arial"/>
          <w:sz w:val="22"/>
          <w:szCs w:val="22"/>
        </w:rPr>
      </w:pPr>
    </w:p>
    <w:p w:rsidR="00042984" w:rsidRPr="00042984" w:rsidRDefault="00042984" w:rsidP="00042984">
      <w:pPr>
        <w:spacing w:line="276" w:lineRule="auto"/>
        <w:rPr>
          <w:rFonts w:cs="Arial"/>
          <w:sz w:val="22"/>
          <w:szCs w:val="22"/>
        </w:rPr>
      </w:pPr>
      <w:r>
        <w:rPr>
          <w:rFonts w:cs="Arial"/>
          <w:sz w:val="22"/>
          <w:szCs w:val="22"/>
        </w:rPr>
        <w:t>Mr. Blackwell referred to pages 24-28 stating Brandi Runion will be providing a financial update later in the meeting but added that all things are tracking and trending very well according to these reports.</w:t>
      </w:r>
    </w:p>
    <w:p w:rsidR="00862848" w:rsidRDefault="00862848" w:rsidP="00160F2D">
      <w:pPr>
        <w:pStyle w:val="ListParagraph"/>
        <w:spacing w:line="276" w:lineRule="auto"/>
        <w:ind w:left="1080"/>
        <w:rPr>
          <w:rFonts w:cs="Arial"/>
          <w:sz w:val="22"/>
          <w:szCs w:val="22"/>
        </w:rPr>
      </w:pPr>
    </w:p>
    <w:p w:rsidR="002710ED" w:rsidRDefault="002710ED" w:rsidP="00A8515B">
      <w:pPr>
        <w:pStyle w:val="ListParagraph"/>
        <w:numPr>
          <w:ilvl w:val="0"/>
          <w:numId w:val="4"/>
        </w:numPr>
        <w:spacing w:line="276" w:lineRule="auto"/>
        <w:ind w:left="1080" w:firstLine="0"/>
        <w:rPr>
          <w:rFonts w:cs="Arial"/>
          <w:b/>
        </w:rPr>
      </w:pPr>
      <w:r>
        <w:rPr>
          <w:rFonts w:cs="Arial"/>
          <w:b/>
        </w:rPr>
        <w:t>Request For Proposals</w:t>
      </w:r>
    </w:p>
    <w:p w:rsidR="00042984" w:rsidRDefault="00862848" w:rsidP="00160F2D">
      <w:pPr>
        <w:pStyle w:val="ListParagraph"/>
        <w:spacing w:line="276" w:lineRule="auto"/>
        <w:ind w:left="1440"/>
        <w:rPr>
          <w:rFonts w:cs="Arial"/>
          <w:sz w:val="22"/>
          <w:szCs w:val="22"/>
        </w:rPr>
      </w:pPr>
      <w:r>
        <w:rPr>
          <w:rFonts w:cs="Arial"/>
          <w:sz w:val="22"/>
          <w:szCs w:val="22"/>
        </w:rPr>
        <w:t>Mr. Blackwell reported</w:t>
      </w:r>
      <w:r w:rsidR="004977E6">
        <w:rPr>
          <w:rFonts w:cs="Arial"/>
          <w:sz w:val="22"/>
          <w:szCs w:val="22"/>
        </w:rPr>
        <w:t xml:space="preserve"> </w:t>
      </w:r>
      <w:r>
        <w:rPr>
          <w:rFonts w:cs="Arial"/>
          <w:sz w:val="22"/>
          <w:szCs w:val="22"/>
        </w:rPr>
        <w:t>the</w:t>
      </w:r>
      <w:r w:rsidR="00042984">
        <w:rPr>
          <w:rFonts w:cs="Arial"/>
          <w:sz w:val="22"/>
          <w:szCs w:val="22"/>
        </w:rPr>
        <w:t xml:space="preserve"> Adult/DW, Operator, OJT</w:t>
      </w:r>
      <w:r>
        <w:rPr>
          <w:rFonts w:cs="Arial"/>
          <w:sz w:val="22"/>
          <w:szCs w:val="22"/>
        </w:rPr>
        <w:t xml:space="preserve"> RFP Committee</w:t>
      </w:r>
      <w:r w:rsidR="004977E6">
        <w:rPr>
          <w:rFonts w:cs="Arial"/>
          <w:sz w:val="22"/>
          <w:szCs w:val="22"/>
        </w:rPr>
        <w:t xml:space="preserve"> </w:t>
      </w:r>
      <w:r w:rsidR="00042984">
        <w:rPr>
          <w:rFonts w:cs="Arial"/>
          <w:sz w:val="22"/>
          <w:szCs w:val="22"/>
        </w:rPr>
        <w:t xml:space="preserve">brings </w:t>
      </w:r>
      <w:r w:rsidR="00D47248">
        <w:rPr>
          <w:rFonts w:cs="Arial"/>
          <w:sz w:val="22"/>
          <w:szCs w:val="22"/>
        </w:rPr>
        <w:t>two</w:t>
      </w:r>
      <w:r w:rsidR="00042984">
        <w:rPr>
          <w:rFonts w:cs="Arial"/>
          <w:sz w:val="22"/>
          <w:szCs w:val="22"/>
        </w:rPr>
        <w:t xml:space="preserve"> recommendations to the Board for consideration based on the outcomes of the RFP process.</w:t>
      </w:r>
    </w:p>
    <w:p w:rsidR="00042984" w:rsidRDefault="00042984" w:rsidP="00160F2D">
      <w:pPr>
        <w:pStyle w:val="ListParagraph"/>
        <w:spacing w:line="276" w:lineRule="auto"/>
        <w:ind w:left="1440"/>
        <w:rPr>
          <w:rFonts w:cs="Arial"/>
          <w:sz w:val="22"/>
          <w:szCs w:val="22"/>
        </w:rPr>
      </w:pPr>
    </w:p>
    <w:p w:rsidR="00042984" w:rsidRDefault="00042984" w:rsidP="00042984">
      <w:pPr>
        <w:spacing w:line="276" w:lineRule="auto"/>
        <w:ind w:left="0"/>
        <w:rPr>
          <w:rFonts w:cs="Arial"/>
          <w:sz w:val="22"/>
          <w:szCs w:val="22"/>
        </w:rPr>
      </w:pPr>
      <w:r w:rsidRPr="000219D1">
        <w:rPr>
          <w:rFonts w:cs="Arial"/>
          <w:b/>
        </w:rPr>
        <w:t xml:space="preserve">BOARD ACTION TAKEN:  </w:t>
      </w:r>
      <w:r w:rsidRPr="00042984">
        <w:rPr>
          <w:rFonts w:cs="Arial"/>
          <w:b/>
        </w:rPr>
        <w:t>The Op</w:t>
      </w:r>
      <w:r>
        <w:rPr>
          <w:rFonts w:cs="Arial"/>
          <w:b/>
        </w:rPr>
        <w:t>erator, Adult Dislocated Worker</w:t>
      </w:r>
      <w:r w:rsidRPr="00042984">
        <w:rPr>
          <w:rFonts w:cs="Arial"/>
          <w:b/>
        </w:rPr>
        <w:t xml:space="preserve"> Program</w:t>
      </w:r>
      <w:r>
        <w:rPr>
          <w:rFonts w:cs="Arial"/>
          <w:b/>
        </w:rPr>
        <w:t>,</w:t>
      </w:r>
      <w:r w:rsidRPr="00042984">
        <w:rPr>
          <w:rFonts w:cs="Arial"/>
          <w:b/>
        </w:rPr>
        <w:t xml:space="preserve"> and OJT Coordination RFP Committee makes a motion to enter into grant award negotiations with Henkels and McCoy for the Operator and Adult Dislocated Worker Program with the intent to have Henkels and McCoy be the sole provider of these services for PY’</w:t>
      </w:r>
      <w:r>
        <w:rPr>
          <w:rFonts w:cs="Arial"/>
          <w:b/>
        </w:rPr>
        <w:t xml:space="preserve">15 </w:t>
      </w:r>
      <w:r w:rsidRPr="00042984">
        <w:rPr>
          <w:rFonts w:cs="Arial"/>
          <w:b/>
        </w:rPr>
        <w:t>wi</w:t>
      </w:r>
      <w:r>
        <w:rPr>
          <w:rFonts w:cs="Arial"/>
          <w:b/>
        </w:rPr>
        <w:t>th two years possible extension, seconded by Ronnie Booth.</w:t>
      </w:r>
      <w:r w:rsidR="003978E2">
        <w:rPr>
          <w:rFonts w:cs="Arial"/>
          <w:b/>
        </w:rPr>
        <w:t xml:space="preserve">  The motion carried with a unanimous vote.</w:t>
      </w:r>
    </w:p>
    <w:p w:rsidR="00042984" w:rsidRDefault="00042984" w:rsidP="00160F2D">
      <w:pPr>
        <w:pStyle w:val="ListParagraph"/>
        <w:spacing w:line="276" w:lineRule="auto"/>
        <w:ind w:left="1440"/>
        <w:rPr>
          <w:rFonts w:cs="Arial"/>
          <w:sz w:val="22"/>
          <w:szCs w:val="22"/>
        </w:rPr>
      </w:pPr>
    </w:p>
    <w:p w:rsidR="00E44474" w:rsidRDefault="00E44474" w:rsidP="00160F2D">
      <w:pPr>
        <w:pStyle w:val="ListParagraph"/>
        <w:spacing w:line="276" w:lineRule="auto"/>
        <w:ind w:left="1440"/>
        <w:rPr>
          <w:rFonts w:cs="Arial"/>
          <w:sz w:val="22"/>
          <w:szCs w:val="22"/>
        </w:rPr>
      </w:pPr>
    </w:p>
    <w:p w:rsidR="000A7C75" w:rsidRPr="000A7C75" w:rsidRDefault="003978E2" w:rsidP="000A7C75">
      <w:pPr>
        <w:spacing w:line="276" w:lineRule="auto"/>
        <w:ind w:left="0"/>
        <w:rPr>
          <w:rFonts w:cs="Arial"/>
          <w:b/>
        </w:rPr>
      </w:pPr>
      <w:r>
        <w:rPr>
          <w:rFonts w:cs="Arial"/>
          <w:sz w:val="22"/>
          <w:szCs w:val="22"/>
        </w:rPr>
        <w:t xml:space="preserve"> </w:t>
      </w:r>
      <w:r w:rsidRPr="000219D1">
        <w:rPr>
          <w:rFonts w:cs="Arial"/>
          <w:b/>
        </w:rPr>
        <w:t xml:space="preserve">BOARD ACTION TAKEN:  </w:t>
      </w:r>
      <w:r w:rsidR="000A7C75" w:rsidRPr="000A7C75">
        <w:rPr>
          <w:rFonts w:cs="Arial"/>
          <w:b/>
        </w:rPr>
        <w:t xml:space="preserve">The Operator, Adult Dislocated Worker Program, and OJT Coordination RFP Committee </w:t>
      </w:r>
      <w:proofErr w:type="gramStart"/>
      <w:r w:rsidR="000A7C75" w:rsidRPr="000A7C75">
        <w:rPr>
          <w:rFonts w:cs="Arial"/>
          <w:b/>
        </w:rPr>
        <w:t>makes</w:t>
      </w:r>
      <w:proofErr w:type="gramEnd"/>
      <w:r w:rsidR="000A7C75" w:rsidRPr="000A7C75">
        <w:rPr>
          <w:rFonts w:cs="Arial"/>
          <w:b/>
        </w:rPr>
        <w:t xml:space="preserve"> a motion for Board approval to bring On-the-Job Training Coordination in-house for PY’15. The Executive Committee will establish appropriate staffing levels and OJT contract amounts, and will work in collaboration with the Adult/DW Funding Negotiations Committee to determine how much of remaining funding will supplement the Operator and Adult/DW Program grant amounts. Motion seconded by Ronnie Booth. </w:t>
      </w:r>
    </w:p>
    <w:p w:rsidR="000A7C75" w:rsidRDefault="000A7C75" w:rsidP="003978E2">
      <w:pPr>
        <w:spacing w:line="276" w:lineRule="auto"/>
        <w:ind w:left="0"/>
        <w:rPr>
          <w:rFonts w:cs="Arial"/>
          <w:sz w:val="22"/>
          <w:szCs w:val="22"/>
        </w:rPr>
      </w:pPr>
    </w:p>
    <w:p w:rsidR="000A7C75" w:rsidRPr="00042984" w:rsidRDefault="000A7C75" w:rsidP="000A7C75">
      <w:pPr>
        <w:pStyle w:val="ListParagraph"/>
        <w:spacing w:line="276" w:lineRule="auto"/>
        <w:ind w:left="1440"/>
        <w:rPr>
          <w:rFonts w:cs="Arial"/>
          <w:sz w:val="22"/>
          <w:szCs w:val="22"/>
        </w:rPr>
      </w:pPr>
      <w:r>
        <w:rPr>
          <w:rFonts w:cs="Arial"/>
          <w:sz w:val="22"/>
          <w:szCs w:val="22"/>
        </w:rPr>
        <w:t>Discussion followed with Mr. Acker providing</w:t>
      </w:r>
      <w:r w:rsidRPr="00042984">
        <w:rPr>
          <w:rFonts w:cs="Arial"/>
          <w:sz w:val="22"/>
          <w:szCs w:val="22"/>
        </w:rPr>
        <w:t xml:space="preserve"> an explanation stating the RFP Committee reviewed the responses received during the RFP period and determined the response did not meet the 7</w:t>
      </w:r>
      <w:r>
        <w:rPr>
          <w:rFonts w:cs="Arial"/>
          <w:sz w:val="22"/>
          <w:szCs w:val="22"/>
        </w:rPr>
        <w:t>0</w:t>
      </w:r>
      <w:r w:rsidRPr="00042984">
        <w:rPr>
          <w:rFonts w:cs="Arial"/>
          <w:sz w:val="22"/>
          <w:szCs w:val="22"/>
        </w:rPr>
        <w:t xml:space="preserve">% aggregate score.  In conjunction, a </w:t>
      </w:r>
      <w:r w:rsidR="000C1CC1">
        <w:rPr>
          <w:rFonts w:cs="Arial"/>
          <w:sz w:val="22"/>
          <w:szCs w:val="22"/>
        </w:rPr>
        <w:t xml:space="preserve">specific </w:t>
      </w:r>
      <w:r w:rsidRPr="00042984">
        <w:rPr>
          <w:rFonts w:cs="Arial"/>
          <w:sz w:val="22"/>
          <w:szCs w:val="22"/>
        </w:rPr>
        <w:t xml:space="preserve">ruling was received </w:t>
      </w:r>
      <w:r>
        <w:rPr>
          <w:rFonts w:cs="Arial"/>
          <w:sz w:val="22"/>
          <w:szCs w:val="22"/>
        </w:rPr>
        <w:t xml:space="preserve">from the State </w:t>
      </w:r>
      <w:r w:rsidRPr="00042984">
        <w:rPr>
          <w:rFonts w:cs="Arial"/>
          <w:sz w:val="22"/>
          <w:szCs w:val="22"/>
        </w:rPr>
        <w:t>stating the business engagement portion of the OJT</w:t>
      </w:r>
      <w:r>
        <w:rPr>
          <w:rFonts w:cs="Arial"/>
          <w:sz w:val="22"/>
          <w:szCs w:val="22"/>
        </w:rPr>
        <w:t xml:space="preserve"> Program can be p</w:t>
      </w:r>
      <w:r w:rsidR="000C1CC1">
        <w:rPr>
          <w:rFonts w:cs="Arial"/>
          <w:sz w:val="22"/>
          <w:szCs w:val="22"/>
        </w:rPr>
        <w:t>erformed</w:t>
      </w:r>
      <w:r>
        <w:rPr>
          <w:rFonts w:cs="Arial"/>
          <w:sz w:val="22"/>
          <w:szCs w:val="22"/>
        </w:rPr>
        <w:t xml:space="preserve"> by </w:t>
      </w:r>
      <w:r w:rsidRPr="00042984">
        <w:rPr>
          <w:rFonts w:cs="Arial"/>
          <w:sz w:val="22"/>
          <w:szCs w:val="22"/>
        </w:rPr>
        <w:t xml:space="preserve">LWIB staff. </w:t>
      </w:r>
      <w:r>
        <w:rPr>
          <w:rFonts w:cs="Arial"/>
          <w:sz w:val="22"/>
          <w:szCs w:val="22"/>
        </w:rPr>
        <w:t>The intent is t</w:t>
      </w:r>
      <w:r w:rsidRPr="00042984">
        <w:rPr>
          <w:rFonts w:cs="Arial"/>
          <w:sz w:val="22"/>
          <w:szCs w:val="22"/>
        </w:rPr>
        <w:t xml:space="preserve">o be as cost effective as possible to ensure contract amounts for OJT would be at the highest level achievable under the current allotment, and </w:t>
      </w:r>
      <w:r w:rsidR="000C1CC1">
        <w:rPr>
          <w:rFonts w:cs="Arial"/>
          <w:sz w:val="22"/>
          <w:szCs w:val="22"/>
        </w:rPr>
        <w:t>the</w:t>
      </w:r>
      <w:r w:rsidRPr="00042984">
        <w:rPr>
          <w:rFonts w:cs="Arial"/>
          <w:sz w:val="22"/>
          <w:szCs w:val="22"/>
        </w:rPr>
        <w:t xml:space="preserve"> balance of funding </w:t>
      </w:r>
      <w:r w:rsidR="000C1CC1">
        <w:rPr>
          <w:rFonts w:cs="Arial"/>
          <w:sz w:val="22"/>
          <w:szCs w:val="22"/>
        </w:rPr>
        <w:t>will be</w:t>
      </w:r>
      <w:r w:rsidRPr="00042984">
        <w:rPr>
          <w:rFonts w:cs="Arial"/>
          <w:sz w:val="22"/>
          <w:szCs w:val="22"/>
        </w:rPr>
        <w:t xml:space="preserve"> put back in to the Adult/DW Operator contract as the Budget Negotiation Committee and Board see fit.  The Business Services Rep</w:t>
      </w:r>
      <w:r>
        <w:rPr>
          <w:rFonts w:cs="Arial"/>
          <w:sz w:val="22"/>
          <w:szCs w:val="22"/>
        </w:rPr>
        <w:t>resentative</w:t>
      </w:r>
      <w:r w:rsidRPr="00042984">
        <w:rPr>
          <w:rFonts w:cs="Arial"/>
          <w:sz w:val="22"/>
          <w:szCs w:val="22"/>
        </w:rPr>
        <w:t xml:space="preserve"> or a</w:t>
      </w:r>
      <w:r>
        <w:rPr>
          <w:rFonts w:cs="Arial"/>
          <w:sz w:val="22"/>
          <w:szCs w:val="22"/>
        </w:rPr>
        <w:t>nother</w:t>
      </w:r>
      <w:r w:rsidRPr="00042984">
        <w:rPr>
          <w:rFonts w:cs="Arial"/>
          <w:sz w:val="22"/>
          <w:szCs w:val="22"/>
        </w:rPr>
        <w:t xml:space="preserve"> staff person, already factored into the budget, will be performing these tasks</w:t>
      </w:r>
      <w:r>
        <w:rPr>
          <w:rFonts w:cs="Arial"/>
          <w:sz w:val="22"/>
          <w:szCs w:val="22"/>
        </w:rPr>
        <w:t xml:space="preserve">.  </w:t>
      </w:r>
      <w:bookmarkStart w:id="0" w:name="_GoBack"/>
      <w:bookmarkEnd w:id="0"/>
      <w:r w:rsidRPr="00BB51F3">
        <w:rPr>
          <w:rFonts w:cs="Arial"/>
          <w:sz w:val="22"/>
          <w:szCs w:val="22"/>
        </w:rPr>
        <w:t xml:space="preserve">The OJT line item is part of the </w:t>
      </w:r>
      <w:r w:rsidR="000C1CC1" w:rsidRPr="00BB51F3">
        <w:rPr>
          <w:rFonts w:cs="Arial"/>
          <w:sz w:val="22"/>
          <w:szCs w:val="22"/>
        </w:rPr>
        <w:t>training</w:t>
      </w:r>
      <w:r w:rsidRPr="00BB51F3">
        <w:rPr>
          <w:rFonts w:cs="Arial"/>
          <w:sz w:val="22"/>
          <w:szCs w:val="22"/>
        </w:rPr>
        <w:t xml:space="preserve"> budget meaning there will be a designated amount as determined by the Negotiation Committee and Executive Committee and staffing based on the Executive </w:t>
      </w:r>
      <w:proofErr w:type="spellStart"/>
      <w:r w:rsidRPr="00BB51F3">
        <w:rPr>
          <w:rFonts w:cs="Arial"/>
          <w:sz w:val="22"/>
          <w:szCs w:val="22"/>
        </w:rPr>
        <w:t>Commttee</w:t>
      </w:r>
      <w:proofErr w:type="spellEnd"/>
      <w:r w:rsidRPr="00BB51F3">
        <w:rPr>
          <w:rFonts w:cs="Arial"/>
          <w:sz w:val="22"/>
          <w:szCs w:val="22"/>
        </w:rPr>
        <w:t xml:space="preserve"> recommendation.</w:t>
      </w:r>
      <w:r w:rsidR="00E44474">
        <w:rPr>
          <w:rFonts w:cs="Arial"/>
          <w:sz w:val="22"/>
          <w:szCs w:val="22"/>
        </w:rPr>
        <w:t xml:space="preserve"> </w:t>
      </w:r>
    </w:p>
    <w:p w:rsidR="00E44474" w:rsidRDefault="00E44474" w:rsidP="00D47248">
      <w:pPr>
        <w:pStyle w:val="ListParagraph"/>
        <w:spacing w:line="276" w:lineRule="auto"/>
        <w:ind w:left="0"/>
        <w:rPr>
          <w:rFonts w:cs="Arial"/>
          <w:sz w:val="22"/>
          <w:szCs w:val="22"/>
        </w:rPr>
      </w:pPr>
    </w:p>
    <w:p w:rsidR="00D47248" w:rsidRDefault="00E44474" w:rsidP="00D47248">
      <w:pPr>
        <w:pStyle w:val="ListParagraph"/>
        <w:spacing w:line="276" w:lineRule="auto"/>
        <w:ind w:left="0"/>
        <w:rPr>
          <w:rFonts w:cs="Arial"/>
          <w:b/>
        </w:rPr>
      </w:pPr>
      <w:r>
        <w:rPr>
          <w:rFonts w:cs="Arial"/>
          <w:b/>
        </w:rPr>
        <w:t>The motion and second was read again, Chair Brothers responded calling</w:t>
      </w:r>
      <w:r w:rsidR="00D47248">
        <w:rPr>
          <w:rFonts w:cs="Arial"/>
          <w:b/>
        </w:rPr>
        <w:t xml:space="preserve"> for</w:t>
      </w:r>
      <w:r>
        <w:rPr>
          <w:rFonts w:cs="Arial"/>
          <w:b/>
        </w:rPr>
        <w:t xml:space="preserve"> a vote</w:t>
      </w:r>
      <w:r w:rsidR="00D47248">
        <w:rPr>
          <w:rFonts w:cs="Arial"/>
          <w:b/>
        </w:rPr>
        <w:t>.  The motion carried with a unanimous vote.</w:t>
      </w:r>
    </w:p>
    <w:p w:rsidR="00E44474" w:rsidRDefault="00E44474" w:rsidP="00D47248">
      <w:pPr>
        <w:pStyle w:val="ListParagraph"/>
        <w:spacing w:line="276" w:lineRule="auto"/>
        <w:ind w:left="0"/>
        <w:rPr>
          <w:rFonts w:cs="Arial"/>
          <w:b/>
        </w:rPr>
      </w:pPr>
    </w:p>
    <w:p w:rsidR="000A7C75" w:rsidRDefault="000A7C75" w:rsidP="000A7C75">
      <w:pPr>
        <w:pStyle w:val="ListParagraph"/>
        <w:spacing w:line="276" w:lineRule="auto"/>
        <w:ind w:left="1440"/>
        <w:rPr>
          <w:rFonts w:cs="Arial"/>
          <w:sz w:val="22"/>
          <w:szCs w:val="22"/>
        </w:rPr>
      </w:pPr>
      <w:r>
        <w:rPr>
          <w:rFonts w:cs="Arial"/>
          <w:sz w:val="22"/>
          <w:szCs w:val="22"/>
        </w:rPr>
        <w:t>Mr. Blackwell reported the RFP Committee brings a recommendation for Board consideration to appoint the following Board members to the Negotiations Committee for the PY’15 Operator and Adult/DW Program.</w:t>
      </w:r>
    </w:p>
    <w:p w:rsidR="003978E2" w:rsidRDefault="003978E2" w:rsidP="00042984">
      <w:pPr>
        <w:spacing w:line="276" w:lineRule="auto"/>
        <w:ind w:left="0"/>
        <w:rPr>
          <w:rFonts w:cs="Arial"/>
          <w:b/>
        </w:rPr>
      </w:pPr>
    </w:p>
    <w:p w:rsidR="00042984" w:rsidRDefault="00042984" w:rsidP="00042984">
      <w:pPr>
        <w:spacing w:line="276" w:lineRule="auto"/>
        <w:ind w:left="0"/>
        <w:rPr>
          <w:rFonts w:cs="Arial"/>
          <w:sz w:val="22"/>
          <w:szCs w:val="22"/>
        </w:rPr>
      </w:pPr>
      <w:r w:rsidRPr="000219D1">
        <w:rPr>
          <w:rFonts w:cs="Arial"/>
          <w:b/>
        </w:rPr>
        <w:t xml:space="preserve">BOARD ACTION TAKEN:  </w:t>
      </w:r>
      <w:r w:rsidR="00AB0D2C" w:rsidRPr="00AB0D2C">
        <w:rPr>
          <w:rFonts w:cs="Arial"/>
          <w:b/>
        </w:rPr>
        <w:t>The Operator, Adult Dislocated Worker Program, and OJT Coordination RFP Committee makes a motion to appoint the following members to the Negotiations Committee for the Operator and Adult Dislocated Worker Program grant awards (which will include budgets, statements of work, and customers served numbers): Richard Blackwell, Burriss Nelson, Amanda Hamby, and Ed Parris</w:t>
      </w:r>
      <w:r w:rsidR="00D47248">
        <w:rPr>
          <w:rFonts w:cs="Arial"/>
          <w:b/>
        </w:rPr>
        <w:t xml:space="preserve">, seconded by Doug Newton. </w:t>
      </w:r>
      <w:r>
        <w:rPr>
          <w:rFonts w:cs="Arial"/>
          <w:b/>
        </w:rPr>
        <w:t xml:space="preserve"> The motion carried with a unanimous vote.</w:t>
      </w:r>
    </w:p>
    <w:p w:rsidR="00042984" w:rsidRDefault="00042984" w:rsidP="00160F2D">
      <w:pPr>
        <w:pStyle w:val="ListParagraph"/>
        <w:spacing w:line="276" w:lineRule="auto"/>
        <w:ind w:left="1440"/>
        <w:rPr>
          <w:rFonts w:cs="Arial"/>
          <w:sz w:val="22"/>
          <w:szCs w:val="22"/>
        </w:rPr>
      </w:pPr>
    </w:p>
    <w:p w:rsidR="00160F2D" w:rsidRDefault="00160F2D" w:rsidP="002710ED">
      <w:pPr>
        <w:pStyle w:val="ListParagraph"/>
        <w:ind w:left="1440"/>
        <w:rPr>
          <w:rFonts w:cs="Arial"/>
          <w:sz w:val="22"/>
          <w:szCs w:val="22"/>
        </w:rPr>
      </w:pPr>
    </w:p>
    <w:p w:rsidR="00D6446B" w:rsidRPr="006B27C3" w:rsidRDefault="00D6446B" w:rsidP="00A8515B">
      <w:pPr>
        <w:numPr>
          <w:ilvl w:val="0"/>
          <w:numId w:val="11"/>
        </w:numPr>
        <w:spacing w:line="360" w:lineRule="auto"/>
        <w:rPr>
          <w:rFonts w:cs="Arial"/>
        </w:rPr>
      </w:pPr>
      <w:r w:rsidRPr="006B27C3">
        <w:rPr>
          <w:rFonts w:cs="Arial"/>
          <w:b/>
          <w:u w:val="single"/>
        </w:rPr>
        <w:t>Business Pa</w:t>
      </w:r>
      <w:r>
        <w:rPr>
          <w:rFonts w:cs="Arial"/>
          <w:b/>
          <w:u w:val="single"/>
        </w:rPr>
        <w:t>rtnerships Committee</w:t>
      </w:r>
    </w:p>
    <w:p w:rsidR="00D6446B" w:rsidRDefault="00D6446B" w:rsidP="00A8515B">
      <w:pPr>
        <w:pStyle w:val="ListParagraph"/>
        <w:widowControl w:val="0"/>
        <w:numPr>
          <w:ilvl w:val="0"/>
          <w:numId w:val="5"/>
        </w:numPr>
        <w:tabs>
          <w:tab w:val="left" w:pos="1440"/>
        </w:tabs>
        <w:ind w:left="1080" w:firstLine="0"/>
        <w:rPr>
          <w:rFonts w:cs="Arial"/>
          <w:b/>
        </w:rPr>
      </w:pPr>
      <w:r w:rsidRPr="003042F3">
        <w:rPr>
          <w:rFonts w:cs="Arial"/>
          <w:b/>
        </w:rPr>
        <w:t>Committee Update</w:t>
      </w:r>
    </w:p>
    <w:p w:rsidR="00D6446B" w:rsidRDefault="00D6446B" w:rsidP="00160F2D">
      <w:pPr>
        <w:pStyle w:val="ListParagraph"/>
        <w:spacing w:line="276" w:lineRule="auto"/>
        <w:ind w:left="1440"/>
        <w:rPr>
          <w:rFonts w:cs="Arial"/>
          <w:sz w:val="22"/>
          <w:szCs w:val="22"/>
        </w:rPr>
      </w:pPr>
      <w:r w:rsidRPr="001F4956">
        <w:rPr>
          <w:rFonts w:cs="Arial"/>
          <w:sz w:val="22"/>
          <w:szCs w:val="22"/>
        </w:rPr>
        <w:t>Mr. Parris</w:t>
      </w:r>
      <w:r>
        <w:rPr>
          <w:rFonts w:cs="Arial"/>
          <w:sz w:val="22"/>
          <w:szCs w:val="22"/>
        </w:rPr>
        <w:t xml:space="preserve"> </w:t>
      </w:r>
      <w:r w:rsidR="00D47248">
        <w:rPr>
          <w:rFonts w:cs="Arial"/>
          <w:sz w:val="22"/>
          <w:szCs w:val="22"/>
        </w:rPr>
        <w:t>referred to page 29</w:t>
      </w:r>
      <w:r w:rsidR="004977E6">
        <w:rPr>
          <w:rFonts w:cs="Arial"/>
          <w:sz w:val="22"/>
          <w:szCs w:val="22"/>
        </w:rPr>
        <w:t xml:space="preserve"> and </w:t>
      </w:r>
      <w:r w:rsidRPr="001F4956">
        <w:rPr>
          <w:rFonts w:cs="Arial"/>
          <w:sz w:val="22"/>
          <w:szCs w:val="22"/>
        </w:rPr>
        <w:t xml:space="preserve">provided an update </w:t>
      </w:r>
      <w:r w:rsidR="004977E6">
        <w:rPr>
          <w:rFonts w:cs="Arial"/>
          <w:sz w:val="22"/>
          <w:szCs w:val="22"/>
        </w:rPr>
        <w:t>from</w:t>
      </w:r>
      <w:r w:rsidRPr="001F4956">
        <w:rPr>
          <w:rFonts w:cs="Arial"/>
          <w:sz w:val="22"/>
          <w:szCs w:val="22"/>
        </w:rPr>
        <w:t xml:space="preserve"> the Bu</w:t>
      </w:r>
      <w:r>
        <w:rPr>
          <w:rFonts w:cs="Arial"/>
          <w:sz w:val="22"/>
          <w:szCs w:val="22"/>
        </w:rPr>
        <w:t>siness Part</w:t>
      </w:r>
      <w:r w:rsidRPr="001F4956">
        <w:rPr>
          <w:rFonts w:cs="Arial"/>
          <w:sz w:val="22"/>
          <w:szCs w:val="22"/>
        </w:rPr>
        <w:t>nership</w:t>
      </w:r>
      <w:r w:rsidR="004977E6">
        <w:rPr>
          <w:rFonts w:cs="Arial"/>
          <w:sz w:val="22"/>
          <w:szCs w:val="22"/>
        </w:rPr>
        <w:t>s</w:t>
      </w:r>
      <w:r w:rsidRPr="001F4956">
        <w:rPr>
          <w:rFonts w:cs="Arial"/>
          <w:sz w:val="22"/>
          <w:szCs w:val="22"/>
        </w:rPr>
        <w:t xml:space="preserve"> Committee</w:t>
      </w:r>
      <w:r w:rsidR="00D47248">
        <w:rPr>
          <w:rFonts w:cs="Arial"/>
          <w:sz w:val="22"/>
          <w:szCs w:val="22"/>
        </w:rPr>
        <w:t>’s 3/5/15 meeting beginning with OJT stating</w:t>
      </w:r>
      <w:r w:rsidR="004977E6">
        <w:rPr>
          <w:rFonts w:cs="Arial"/>
          <w:sz w:val="22"/>
          <w:szCs w:val="22"/>
        </w:rPr>
        <w:t xml:space="preserve"> $7,607.07</w:t>
      </w:r>
      <w:r w:rsidR="00D47248">
        <w:rPr>
          <w:rFonts w:cs="Arial"/>
          <w:sz w:val="22"/>
          <w:szCs w:val="22"/>
        </w:rPr>
        <w:t xml:space="preserve"> of OJT funds</w:t>
      </w:r>
      <w:r w:rsidR="004977E6">
        <w:rPr>
          <w:rFonts w:cs="Arial"/>
          <w:sz w:val="22"/>
          <w:szCs w:val="22"/>
        </w:rPr>
        <w:t xml:space="preserve"> had to be de-obligated due t</w:t>
      </w:r>
      <w:r w:rsidR="00D47248">
        <w:rPr>
          <w:rFonts w:cs="Arial"/>
          <w:sz w:val="22"/>
          <w:szCs w:val="22"/>
        </w:rPr>
        <w:t xml:space="preserve">o </w:t>
      </w:r>
      <w:r w:rsidR="00E44474">
        <w:rPr>
          <w:rFonts w:cs="Arial"/>
          <w:sz w:val="22"/>
          <w:szCs w:val="22"/>
        </w:rPr>
        <w:t xml:space="preserve">several companies dismissing </w:t>
      </w:r>
      <w:r w:rsidR="00D47248">
        <w:rPr>
          <w:rFonts w:cs="Arial"/>
          <w:sz w:val="22"/>
          <w:szCs w:val="22"/>
        </w:rPr>
        <w:t>participant</w:t>
      </w:r>
      <w:r w:rsidR="00E44474">
        <w:rPr>
          <w:rFonts w:cs="Arial"/>
          <w:sz w:val="22"/>
          <w:szCs w:val="22"/>
        </w:rPr>
        <w:t>s due to</w:t>
      </w:r>
      <w:r w:rsidR="00D47248">
        <w:rPr>
          <w:rFonts w:cs="Arial"/>
          <w:sz w:val="22"/>
          <w:szCs w:val="22"/>
        </w:rPr>
        <w:t xml:space="preserve"> attendance issues however,</w:t>
      </w:r>
      <w:r w:rsidR="004977E6">
        <w:rPr>
          <w:rFonts w:cs="Arial"/>
          <w:sz w:val="22"/>
          <w:szCs w:val="22"/>
        </w:rPr>
        <w:t xml:space="preserve"> those companies</w:t>
      </w:r>
      <w:r w:rsidR="00D47248">
        <w:rPr>
          <w:rFonts w:cs="Arial"/>
          <w:sz w:val="22"/>
          <w:szCs w:val="22"/>
        </w:rPr>
        <w:t xml:space="preserve"> involved provided positiv</w:t>
      </w:r>
      <w:r w:rsidR="004977E6">
        <w:rPr>
          <w:rFonts w:cs="Arial"/>
          <w:sz w:val="22"/>
          <w:szCs w:val="22"/>
        </w:rPr>
        <w:t>e feedback for the OJT program as a whole.</w:t>
      </w:r>
    </w:p>
    <w:p w:rsidR="00D6446B" w:rsidRDefault="00D6446B" w:rsidP="00160F2D">
      <w:pPr>
        <w:pStyle w:val="ListParagraph"/>
        <w:spacing w:line="276" w:lineRule="auto"/>
        <w:ind w:left="1440"/>
        <w:rPr>
          <w:rFonts w:cs="Arial"/>
          <w:sz w:val="22"/>
          <w:szCs w:val="22"/>
        </w:rPr>
      </w:pPr>
    </w:p>
    <w:p w:rsidR="00D6446B" w:rsidRDefault="00D6446B" w:rsidP="00160F2D">
      <w:pPr>
        <w:pStyle w:val="ListParagraph"/>
        <w:spacing w:line="276" w:lineRule="auto"/>
        <w:ind w:left="1440"/>
        <w:rPr>
          <w:rFonts w:cs="Arial"/>
          <w:sz w:val="22"/>
          <w:szCs w:val="22"/>
        </w:rPr>
      </w:pPr>
      <w:r>
        <w:rPr>
          <w:rFonts w:cs="Arial"/>
          <w:sz w:val="22"/>
          <w:szCs w:val="22"/>
        </w:rPr>
        <w:t xml:space="preserve">Mr. Parris </w:t>
      </w:r>
      <w:r w:rsidR="004977E6">
        <w:rPr>
          <w:rFonts w:cs="Arial"/>
          <w:sz w:val="22"/>
          <w:szCs w:val="22"/>
        </w:rPr>
        <w:t xml:space="preserve">reported on an update received </w:t>
      </w:r>
      <w:r w:rsidR="00B91627">
        <w:rPr>
          <w:rFonts w:cs="Arial"/>
          <w:sz w:val="22"/>
          <w:szCs w:val="22"/>
        </w:rPr>
        <w:t>on the</w:t>
      </w:r>
      <w:r w:rsidR="004977E6">
        <w:rPr>
          <w:rFonts w:cs="Arial"/>
          <w:sz w:val="22"/>
          <w:szCs w:val="22"/>
        </w:rPr>
        <w:t xml:space="preserve"> Work Ready Communities Initiative stating counties now have through June 2015 to achieve national and state certification goals</w:t>
      </w:r>
      <w:r w:rsidR="00BD3D40" w:rsidRPr="00BD3D40">
        <w:rPr>
          <w:rFonts w:cs="Arial"/>
          <w:bCs/>
          <w:sz w:val="22"/>
          <w:szCs w:val="22"/>
          <w:lang w:bidi="en-US"/>
        </w:rPr>
        <w:t xml:space="preserve"> </w:t>
      </w:r>
      <w:r w:rsidR="004977E6">
        <w:rPr>
          <w:rFonts w:cs="Arial"/>
          <w:bCs/>
          <w:sz w:val="22"/>
          <w:szCs w:val="22"/>
          <w:lang w:bidi="en-US"/>
        </w:rPr>
        <w:t xml:space="preserve">and the SCWRC Soft Skills requirement can now be met based on the number of WorkKeys Talent </w:t>
      </w:r>
      <w:proofErr w:type="spellStart"/>
      <w:r w:rsidR="004977E6">
        <w:rPr>
          <w:rFonts w:cs="Arial"/>
          <w:bCs/>
          <w:sz w:val="22"/>
          <w:szCs w:val="22"/>
          <w:lang w:bidi="en-US"/>
        </w:rPr>
        <w:t>assesments</w:t>
      </w:r>
      <w:proofErr w:type="spellEnd"/>
      <w:r w:rsidR="004977E6">
        <w:rPr>
          <w:rFonts w:cs="Arial"/>
          <w:bCs/>
          <w:sz w:val="22"/>
          <w:szCs w:val="22"/>
          <w:lang w:bidi="en-US"/>
        </w:rPr>
        <w:t xml:space="preserve"> given vs. the number of NCRC Plus’ earned.</w:t>
      </w:r>
      <w:r w:rsidR="00BD3D40" w:rsidRPr="00BD3D40">
        <w:rPr>
          <w:rFonts w:cs="Arial"/>
          <w:bCs/>
          <w:sz w:val="22"/>
          <w:szCs w:val="22"/>
          <w:lang w:bidi="en-US"/>
        </w:rPr>
        <w:t xml:space="preserve"> </w:t>
      </w:r>
      <w:r w:rsidR="00E44474">
        <w:rPr>
          <w:rFonts w:cs="Arial"/>
          <w:bCs/>
          <w:sz w:val="22"/>
          <w:szCs w:val="22"/>
          <w:lang w:bidi="en-US"/>
        </w:rPr>
        <w:t>Mr. Parris also reported that Anderson and Pickens Counties were both two of the first industrialized counties in the state to earn Certified Work Ready status adding that Oconee County is at 90%.</w:t>
      </w:r>
    </w:p>
    <w:p w:rsidR="00D6446B" w:rsidRDefault="00D6446B" w:rsidP="00160F2D">
      <w:pPr>
        <w:pStyle w:val="ListParagraph"/>
        <w:spacing w:line="276" w:lineRule="auto"/>
        <w:ind w:left="1440"/>
        <w:rPr>
          <w:rFonts w:cs="Arial"/>
          <w:sz w:val="22"/>
          <w:szCs w:val="22"/>
        </w:rPr>
      </w:pPr>
    </w:p>
    <w:p w:rsidR="00BD3D40" w:rsidRDefault="00BD3D40" w:rsidP="00160F2D">
      <w:pPr>
        <w:pStyle w:val="ListParagraph"/>
        <w:spacing w:line="276" w:lineRule="auto"/>
        <w:ind w:left="1440"/>
        <w:rPr>
          <w:rFonts w:cs="Arial"/>
          <w:bCs/>
          <w:sz w:val="22"/>
          <w:szCs w:val="22"/>
          <w:lang w:bidi="en-US"/>
        </w:rPr>
      </w:pPr>
      <w:r>
        <w:rPr>
          <w:rFonts w:cs="Arial"/>
          <w:sz w:val="22"/>
          <w:szCs w:val="22"/>
        </w:rPr>
        <w:t xml:space="preserve">Mr. Parris provided an </w:t>
      </w:r>
      <w:r w:rsidRPr="00BD3D40">
        <w:rPr>
          <w:rFonts w:cs="Arial"/>
          <w:bCs/>
          <w:sz w:val="22"/>
          <w:szCs w:val="22"/>
          <w:lang w:bidi="en-US"/>
        </w:rPr>
        <w:t>update on the Rapid Response IWT grants</w:t>
      </w:r>
      <w:r>
        <w:rPr>
          <w:rFonts w:cs="Arial"/>
          <w:bCs/>
          <w:sz w:val="22"/>
          <w:szCs w:val="22"/>
          <w:lang w:bidi="en-US"/>
        </w:rPr>
        <w:t xml:space="preserve"> stating we </w:t>
      </w:r>
      <w:r w:rsidRPr="00BD3D40">
        <w:rPr>
          <w:rFonts w:cs="Arial"/>
          <w:bCs/>
          <w:sz w:val="22"/>
          <w:szCs w:val="22"/>
          <w:lang w:bidi="en-US"/>
        </w:rPr>
        <w:t xml:space="preserve">currently have </w:t>
      </w:r>
      <w:r>
        <w:rPr>
          <w:rFonts w:cs="Arial"/>
          <w:bCs/>
          <w:sz w:val="22"/>
          <w:szCs w:val="22"/>
          <w:lang w:bidi="en-US"/>
        </w:rPr>
        <w:t xml:space="preserve">the following </w:t>
      </w:r>
      <w:r w:rsidRPr="00BD3D40">
        <w:rPr>
          <w:rFonts w:cs="Arial"/>
          <w:bCs/>
          <w:sz w:val="22"/>
          <w:szCs w:val="22"/>
          <w:lang w:bidi="en-US"/>
        </w:rPr>
        <w:t>ongoing grants</w:t>
      </w:r>
      <w:r>
        <w:rPr>
          <w:rFonts w:cs="Arial"/>
          <w:bCs/>
          <w:sz w:val="22"/>
          <w:szCs w:val="22"/>
          <w:lang w:bidi="en-US"/>
        </w:rPr>
        <w:t>:</w:t>
      </w:r>
    </w:p>
    <w:p w:rsidR="00BD3D40" w:rsidRPr="00BD3D40" w:rsidRDefault="00BD3D40" w:rsidP="00A8515B">
      <w:pPr>
        <w:pStyle w:val="ListParagraph"/>
        <w:numPr>
          <w:ilvl w:val="0"/>
          <w:numId w:val="13"/>
        </w:numPr>
        <w:spacing w:line="276" w:lineRule="auto"/>
        <w:rPr>
          <w:rFonts w:cs="Arial"/>
          <w:sz w:val="22"/>
          <w:szCs w:val="22"/>
        </w:rPr>
      </w:pPr>
      <w:r w:rsidRPr="00BD3D40">
        <w:rPr>
          <w:rFonts w:cs="Arial"/>
          <w:bCs/>
          <w:sz w:val="22"/>
          <w:szCs w:val="22"/>
          <w:lang w:bidi="en-US"/>
        </w:rPr>
        <w:t xml:space="preserve">Alfmeier </w:t>
      </w:r>
      <w:r w:rsidR="00160F2D" w:rsidRPr="00BD3D40">
        <w:rPr>
          <w:rFonts w:cs="Arial"/>
          <w:bCs/>
          <w:sz w:val="22"/>
          <w:szCs w:val="22"/>
          <w:lang w:bidi="en-US"/>
        </w:rPr>
        <w:t>Fredrichs</w:t>
      </w:r>
      <w:r w:rsidRPr="00BD3D40">
        <w:rPr>
          <w:rFonts w:cs="Arial"/>
          <w:bCs/>
          <w:sz w:val="22"/>
          <w:szCs w:val="22"/>
          <w:lang w:bidi="en-US"/>
        </w:rPr>
        <w:t xml:space="preserve"> &amp; Rath</w:t>
      </w:r>
      <w:r w:rsidR="004977E6">
        <w:rPr>
          <w:rFonts w:cs="Arial"/>
          <w:bCs/>
          <w:sz w:val="22"/>
          <w:szCs w:val="22"/>
          <w:lang w:bidi="en-US"/>
        </w:rPr>
        <w:t xml:space="preserve"> &amp; Roylco </w:t>
      </w:r>
      <w:r>
        <w:rPr>
          <w:rFonts w:cs="Arial"/>
          <w:bCs/>
          <w:sz w:val="22"/>
          <w:szCs w:val="22"/>
          <w:lang w:bidi="en-US"/>
        </w:rPr>
        <w:t>in Anderson County</w:t>
      </w:r>
      <w:r w:rsidR="004977E6">
        <w:rPr>
          <w:rFonts w:cs="Arial"/>
          <w:bCs/>
          <w:sz w:val="22"/>
          <w:szCs w:val="22"/>
          <w:lang w:bidi="en-US"/>
        </w:rPr>
        <w:t xml:space="preserve"> both have trainings in progress</w:t>
      </w:r>
    </w:p>
    <w:p w:rsidR="004977E6" w:rsidRPr="004977E6" w:rsidRDefault="004977E6" w:rsidP="00A8515B">
      <w:pPr>
        <w:pStyle w:val="ListParagraph"/>
        <w:numPr>
          <w:ilvl w:val="0"/>
          <w:numId w:val="13"/>
        </w:numPr>
        <w:spacing w:line="276" w:lineRule="auto"/>
        <w:rPr>
          <w:rFonts w:cs="Arial"/>
          <w:sz w:val="22"/>
          <w:szCs w:val="22"/>
        </w:rPr>
      </w:pPr>
      <w:r w:rsidRPr="00BD3D40">
        <w:rPr>
          <w:rFonts w:cs="Arial"/>
          <w:bCs/>
          <w:sz w:val="22"/>
          <w:szCs w:val="22"/>
          <w:lang w:bidi="en-US"/>
        </w:rPr>
        <w:t>Ulbrich Specialty Wire in Oconee County</w:t>
      </w:r>
      <w:r>
        <w:rPr>
          <w:rFonts w:cs="Arial"/>
          <w:bCs/>
          <w:sz w:val="22"/>
          <w:szCs w:val="22"/>
          <w:lang w:bidi="en-US"/>
        </w:rPr>
        <w:t xml:space="preserve"> has already completed their first module of training</w:t>
      </w:r>
      <w:r w:rsidRPr="00BD3D40">
        <w:rPr>
          <w:rFonts w:cs="Arial"/>
          <w:bCs/>
          <w:sz w:val="22"/>
          <w:szCs w:val="22"/>
          <w:lang w:bidi="en-US"/>
        </w:rPr>
        <w:t xml:space="preserve">. </w:t>
      </w:r>
    </w:p>
    <w:p w:rsidR="00BD3D40" w:rsidRPr="00BD3D40" w:rsidRDefault="00BD3D40" w:rsidP="00A8515B">
      <w:pPr>
        <w:pStyle w:val="ListParagraph"/>
        <w:numPr>
          <w:ilvl w:val="0"/>
          <w:numId w:val="13"/>
        </w:numPr>
        <w:spacing w:line="276" w:lineRule="auto"/>
        <w:rPr>
          <w:rFonts w:cs="Arial"/>
          <w:sz w:val="22"/>
          <w:szCs w:val="22"/>
        </w:rPr>
      </w:pPr>
      <w:r w:rsidRPr="00BD3D40">
        <w:rPr>
          <w:rFonts w:cs="Arial"/>
          <w:bCs/>
          <w:sz w:val="22"/>
          <w:szCs w:val="22"/>
          <w:lang w:bidi="en-US"/>
        </w:rPr>
        <w:t xml:space="preserve">Kroeger Marine Construction </w:t>
      </w:r>
      <w:r>
        <w:rPr>
          <w:rFonts w:cs="Arial"/>
          <w:bCs/>
          <w:sz w:val="22"/>
          <w:szCs w:val="22"/>
          <w:lang w:bidi="en-US"/>
        </w:rPr>
        <w:t>in Oconee County</w:t>
      </w:r>
      <w:r w:rsidR="004977E6">
        <w:rPr>
          <w:rFonts w:cs="Arial"/>
          <w:bCs/>
          <w:sz w:val="22"/>
          <w:szCs w:val="22"/>
          <w:lang w:bidi="en-US"/>
        </w:rPr>
        <w:t xml:space="preserve"> was scheduled to end 2/27/15, an extension was applied for but was denied so it is in the process of being closed out.</w:t>
      </w:r>
    </w:p>
    <w:p w:rsidR="00BD3D40" w:rsidRPr="00BD3D40" w:rsidRDefault="00BD3D40" w:rsidP="00160F2D">
      <w:pPr>
        <w:pStyle w:val="ListParagraph"/>
        <w:spacing w:line="276" w:lineRule="auto"/>
        <w:ind w:left="2208"/>
        <w:rPr>
          <w:rFonts w:cs="Arial"/>
          <w:sz w:val="22"/>
          <w:szCs w:val="22"/>
        </w:rPr>
      </w:pPr>
    </w:p>
    <w:p w:rsidR="00BD3D40" w:rsidRDefault="00BD3D40" w:rsidP="00160F2D">
      <w:pPr>
        <w:pStyle w:val="ListParagraph"/>
        <w:spacing w:line="276" w:lineRule="auto"/>
        <w:ind w:left="1440"/>
        <w:rPr>
          <w:rFonts w:cs="Arial"/>
          <w:bCs/>
          <w:sz w:val="22"/>
          <w:szCs w:val="22"/>
          <w:lang w:bidi="en-US"/>
        </w:rPr>
      </w:pPr>
      <w:r>
        <w:rPr>
          <w:rFonts w:cs="Arial"/>
          <w:bCs/>
          <w:sz w:val="22"/>
          <w:szCs w:val="22"/>
          <w:lang w:bidi="en-US"/>
        </w:rPr>
        <w:t xml:space="preserve">Mr. Parris </w:t>
      </w:r>
      <w:r w:rsidR="0037611E">
        <w:rPr>
          <w:rFonts w:cs="Arial"/>
          <w:bCs/>
          <w:sz w:val="22"/>
          <w:szCs w:val="22"/>
          <w:lang w:bidi="en-US"/>
        </w:rPr>
        <w:t xml:space="preserve">reported </w:t>
      </w:r>
      <w:r w:rsidRPr="00BD3D40">
        <w:rPr>
          <w:rFonts w:cs="Arial"/>
          <w:bCs/>
          <w:sz w:val="22"/>
          <w:szCs w:val="22"/>
          <w:lang w:bidi="en-US"/>
        </w:rPr>
        <w:t>on the locally funded IWT grant that we received in the amount of $70,189.00</w:t>
      </w:r>
      <w:r>
        <w:rPr>
          <w:rFonts w:cs="Arial"/>
          <w:bCs/>
          <w:sz w:val="22"/>
          <w:szCs w:val="22"/>
          <w:lang w:bidi="en-US"/>
        </w:rPr>
        <w:t xml:space="preserve"> stating a</w:t>
      </w:r>
      <w:r w:rsidRPr="00BD3D40">
        <w:rPr>
          <w:rFonts w:cs="Arial"/>
          <w:bCs/>
          <w:sz w:val="22"/>
          <w:szCs w:val="22"/>
          <w:lang w:bidi="en-US"/>
        </w:rPr>
        <w:t xml:space="preserve">ll companies have been </w:t>
      </w:r>
      <w:r w:rsidR="007028EC">
        <w:rPr>
          <w:rFonts w:cs="Arial"/>
          <w:bCs/>
          <w:sz w:val="22"/>
          <w:szCs w:val="22"/>
          <w:lang w:bidi="en-US"/>
        </w:rPr>
        <w:t xml:space="preserve">communicated with numerous times and </w:t>
      </w:r>
      <w:r w:rsidRPr="00BD3D40">
        <w:rPr>
          <w:rFonts w:cs="Arial"/>
          <w:bCs/>
          <w:sz w:val="22"/>
          <w:szCs w:val="22"/>
          <w:lang w:bidi="en-US"/>
        </w:rPr>
        <w:t xml:space="preserve">reminded that all of their IWT trainings must be completed by April 30, 2015.  </w:t>
      </w:r>
    </w:p>
    <w:p w:rsidR="009D1B8E" w:rsidRDefault="009D1B8E" w:rsidP="00160F2D">
      <w:pPr>
        <w:pStyle w:val="ListParagraph"/>
        <w:spacing w:line="276" w:lineRule="auto"/>
        <w:ind w:left="1440"/>
        <w:rPr>
          <w:rFonts w:cs="Arial"/>
          <w:bCs/>
          <w:sz w:val="22"/>
          <w:szCs w:val="22"/>
          <w:lang w:bidi="en-US"/>
        </w:rPr>
      </w:pPr>
    </w:p>
    <w:p w:rsidR="000E7B63" w:rsidRDefault="009D1B8E" w:rsidP="007028EC">
      <w:pPr>
        <w:spacing w:line="276" w:lineRule="auto"/>
        <w:ind w:left="1440"/>
        <w:rPr>
          <w:rFonts w:ascii="Lucida Sans" w:eastAsia="Times New Roman" w:hAnsi="Lucida Sans"/>
          <w:bCs/>
          <w:sz w:val="20"/>
          <w:szCs w:val="20"/>
          <w:lang w:bidi="en-US"/>
        </w:rPr>
      </w:pPr>
      <w:r>
        <w:rPr>
          <w:rFonts w:cs="Arial"/>
          <w:bCs/>
          <w:sz w:val="22"/>
          <w:szCs w:val="22"/>
          <w:lang w:bidi="en-US"/>
        </w:rPr>
        <w:t xml:space="preserve">Mr. Parris reported the Committee </w:t>
      </w:r>
      <w:r w:rsidR="007028EC">
        <w:rPr>
          <w:rFonts w:cs="Arial"/>
          <w:bCs/>
          <w:sz w:val="22"/>
          <w:szCs w:val="22"/>
          <w:lang w:bidi="en-US"/>
        </w:rPr>
        <w:t>was informed of the decision and vote by the Board to merge the Business Partnerships Committee and the Workforce Skills and Education Committee to form</w:t>
      </w:r>
      <w:r w:rsidR="00D47248">
        <w:rPr>
          <w:rFonts w:cs="Arial"/>
          <w:bCs/>
          <w:sz w:val="22"/>
          <w:szCs w:val="22"/>
          <w:lang w:bidi="en-US"/>
        </w:rPr>
        <w:t xml:space="preserve"> </w:t>
      </w:r>
      <w:r w:rsidR="007028EC">
        <w:rPr>
          <w:rFonts w:cs="Arial"/>
          <w:bCs/>
          <w:sz w:val="22"/>
          <w:szCs w:val="22"/>
          <w:lang w:bidi="en-US"/>
        </w:rPr>
        <w:t>the OneStop Operations Committee effective 7/1/15</w:t>
      </w:r>
      <w:r w:rsidRPr="009D1B8E">
        <w:rPr>
          <w:rFonts w:asciiTheme="minorHAnsi" w:eastAsia="Times New Roman" w:hAnsiTheme="minorHAnsi"/>
          <w:bCs/>
          <w:sz w:val="22"/>
          <w:szCs w:val="22"/>
          <w:lang w:bidi="en-US"/>
        </w:rPr>
        <w:t>.</w:t>
      </w:r>
      <w:r w:rsidRPr="009D1B8E">
        <w:rPr>
          <w:rFonts w:ascii="Lucida Sans" w:eastAsia="Times New Roman" w:hAnsi="Lucida Sans"/>
          <w:bCs/>
          <w:sz w:val="20"/>
          <w:szCs w:val="20"/>
          <w:lang w:bidi="en-US"/>
        </w:rPr>
        <w:t xml:space="preserve">  </w:t>
      </w:r>
    </w:p>
    <w:p w:rsidR="00F03865" w:rsidRDefault="00F03865" w:rsidP="007028EC">
      <w:pPr>
        <w:spacing w:line="276" w:lineRule="auto"/>
        <w:ind w:left="1440"/>
        <w:rPr>
          <w:rFonts w:ascii="Lucida Sans" w:eastAsia="Times New Roman" w:hAnsi="Lucida Sans"/>
          <w:bCs/>
          <w:sz w:val="20"/>
          <w:szCs w:val="20"/>
          <w:lang w:bidi="en-US"/>
        </w:rPr>
      </w:pPr>
    </w:p>
    <w:p w:rsidR="00F03865" w:rsidRPr="00F03865" w:rsidRDefault="00F03865" w:rsidP="007028EC">
      <w:pPr>
        <w:spacing w:line="276" w:lineRule="auto"/>
        <w:ind w:left="1440"/>
        <w:rPr>
          <w:rFonts w:asciiTheme="minorHAnsi" w:eastAsia="Times New Roman" w:hAnsiTheme="minorHAnsi"/>
          <w:bCs/>
          <w:sz w:val="22"/>
          <w:szCs w:val="22"/>
          <w:lang w:bidi="en-US"/>
        </w:rPr>
      </w:pPr>
      <w:r w:rsidRPr="00F03865">
        <w:rPr>
          <w:rFonts w:asciiTheme="minorHAnsi" w:eastAsia="Times New Roman" w:hAnsiTheme="minorHAnsi"/>
          <w:bCs/>
          <w:sz w:val="22"/>
          <w:szCs w:val="22"/>
          <w:lang w:bidi="en-US"/>
        </w:rPr>
        <w:t>Mr. Parris</w:t>
      </w:r>
      <w:r>
        <w:rPr>
          <w:rFonts w:asciiTheme="minorHAnsi" w:eastAsia="Times New Roman" w:hAnsiTheme="minorHAnsi"/>
          <w:bCs/>
          <w:sz w:val="22"/>
          <w:szCs w:val="22"/>
          <w:lang w:bidi="en-US"/>
        </w:rPr>
        <w:t xml:space="preserve"> ended by noting </w:t>
      </w:r>
      <w:r w:rsidRPr="00F03865">
        <w:rPr>
          <w:rFonts w:asciiTheme="minorHAnsi" w:eastAsia="Times New Roman" w:hAnsiTheme="minorHAnsi"/>
          <w:bCs/>
          <w:sz w:val="22"/>
          <w:szCs w:val="22"/>
          <w:lang w:bidi="en-US"/>
        </w:rPr>
        <w:t>staff from WorkLink, DEW and Henkels</w:t>
      </w:r>
      <w:r>
        <w:rPr>
          <w:rFonts w:asciiTheme="minorHAnsi" w:eastAsia="Times New Roman" w:hAnsiTheme="minorHAnsi"/>
          <w:bCs/>
          <w:sz w:val="22"/>
          <w:szCs w:val="22"/>
          <w:lang w:bidi="en-US"/>
        </w:rPr>
        <w:t xml:space="preserve"> &amp; McCoy</w:t>
      </w:r>
      <w:r w:rsidRPr="00F03865">
        <w:rPr>
          <w:rFonts w:asciiTheme="minorHAnsi" w:eastAsia="Times New Roman" w:hAnsiTheme="minorHAnsi"/>
          <w:bCs/>
          <w:sz w:val="22"/>
          <w:szCs w:val="22"/>
          <w:lang w:bidi="en-US"/>
        </w:rPr>
        <w:t xml:space="preserve"> participated in 8 Hiring Events since the last Board meeting.</w:t>
      </w:r>
    </w:p>
    <w:p w:rsidR="009D1B8E" w:rsidRPr="009D1B8E" w:rsidRDefault="009D1B8E" w:rsidP="009D1B8E">
      <w:pPr>
        <w:spacing w:after="100" w:afterAutospacing="1" w:line="276" w:lineRule="auto"/>
        <w:ind w:left="2160"/>
        <w:contextualSpacing/>
        <w:jc w:val="left"/>
        <w:rPr>
          <w:rFonts w:asciiTheme="minorHAnsi" w:eastAsia="Times New Roman" w:hAnsiTheme="minorHAnsi"/>
          <w:bCs/>
          <w:sz w:val="20"/>
          <w:szCs w:val="20"/>
          <w:lang w:bidi="en-US"/>
        </w:rPr>
      </w:pPr>
    </w:p>
    <w:p w:rsidR="009F1B2B" w:rsidRDefault="009F1B2B" w:rsidP="00A8515B">
      <w:pPr>
        <w:numPr>
          <w:ilvl w:val="0"/>
          <w:numId w:val="11"/>
        </w:numPr>
        <w:spacing w:line="360" w:lineRule="auto"/>
        <w:rPr>
          <w:rFonts w:cs="Arial"/>
          <w:b/>
          <w:u w:val="single"/>
        </w:rPr>
      </w:pPr>
      <w:r w:rsidRPr="000D70DE">
        <w:rPr>
          <w:rFonts w:cs="Arial"/>
          <w:b/>
          <w:u w:val="single"/>
        </w:rPr>
        <w:t>Finance Committee</w:t>
      </w:r>
    </w:p>
    <w:p w:rsidR="009F1B2B" w:rsidRDefault="009F1B2B" w:rsidP="00A8515B">
      <w:pPr>
        <w:numPr>
          <w:ilvl w:val="0"/>
          <w:numId w:val="2"/>
        </w:numPr>
        <w:tabs>
          <w:tab w:val="left" w:pos="1440"/>
        </w:tabs>
        <w:ind w:left="1170" w:hanging="90"/>
        <w:rPr>
          <w:rFonts w:cs="Arial"/>
          <w:b/>
        </w:rPr>
      </w:pPr>
      <w:r>
        <w:rPr>
          <w:rFonts w:cs="Arial"/>
          <w:b/>
        </w:rPr>
        <w:t>PY’1</w:t>
      </w:r>
      <w:r w:rsidR="006A1E96">
        <w:rPr>
          <w:rFonts w:cs="Arial"/>
          <w:b/>
        </w:rPr>
        <w:t>4</w:t>
      </w:r>
      <w:r>
        <w:rPr>
          <w:rFonts w:cs="Arial"/>
          <w:b/>
        </w:rPr>
        <w:t xml:space="preserve"> Budget Overview</w:t>
      </w:r>
    </w:p>
    <w:p w:rsidR="006A1E96" w:rsidRDefault="00F00A95" w:rsidP="00160F2D">
      <w:pPr>
        <w:tabs>
          <w:tab w:val="left" w:pos="1440"/>
        </w:tabs>
        <w:spacing w:line="276" w:lineRule="auto"/>
        <w:ind w:left="1440"/>
        <w:rPr>
          <w:rFonts w:cs="Arial"/>
          <w:sz w:val="22"/>
          <w:szCs w:val="22"/>
        </w:rPr>
      </w:pPr>
      <w:r w:rsidRPr="00757C4A">
        <w:rPr>
          <w:rFonts w:cs="Arial"/>
          <w:sz w:val="22"/>
          <w:szCs w:val="22"/>
        </w:rPr>
        <w:t>Stephanie</w:t>
      </w:r>
      <w:r w:rsidR="00757C4A" w:rsidRPr="00757C4A">
        <w:rPr>
          <w:rFonts w:cs="Arial"/>
          <w:sz w:val="22"/>
          <w:szCs w:val="22"/>
        </w:rPr>
        <w:t xml:space="preserve"> Collins </w:t>
      </w:r>
      <w:r w:rsidR="006739D8">
        <w:rPr>
          <w:rFonts w:cs="Arial"/>
          <w:sz w:val="22"/>
          <w:szCs w:val="22"/>
        </w:rPr>
        <w:t>reported</w:t>
      </w:r>
      <w:r w:rsidR="004B41E8">
        <w:rPr>
          <w:rFonts w:cs="Arial"/>
          <w:sz w:val="22"/>
          <w:szCs w:val="22"/>
        </w:rPr>
        <w:t xml:space="preserve"> there was a </w:t>
      </w:r>
      <w:r w:rsidR="006739D8">
        <w:rPr>
          <w:rFonts w:cs="Arial"/>
          <w:sz w:val="22"/>
          <w:szCs w:val="22"/>
        </w:rPr>
        <w:t>great deal</w:t>
      </w:r>
      <w:r w:rsidR="004B41E8">
        <w:rPr>
          <w:rFonts w:cs="Arial"/>
          <w:sz w:val="22"/>
          <w:szCs w:val="22"/>
        </w:rPr>
        <w:t xml:space="preserve"> of </w:t>
      </w:r>
      <w:r w:rsidR="006739D8">
        <w:rPr>
          <w:rFonts w:cs="Arial"/>
          <w:sz w:val="22"/>
          <w:szCs w:val="22"/>
        </w:rPr>
        <w:t xml:space="preserve">financial </w:t>
      </w:r>
      <w:r w:rsidR="004B41E8">
        <w:rPr>
          <w:rFonts w:cs="Arial"/>
          <w:sz w:val="22"/>
          <w:szCs w:val="22"/>
        </w:rPr>
        <w:t xml:space="preserve">information to cover and </w:t>
      </w:r>
      <w:r w:rsidR="00757C4A" w:rsidRPr="00757C4A">
        <w:rPr>
          <w:rFonts w:cs="Arial"/>
          <w:sz w:val="22"/>
          <w:szCs w:val="22"/>
        </w:rPr>
        <w:t xml:space="preserve">deferred to Brandi Runion to provide </w:t>
      </w:r>
      <w:r w:rsidRPr="00757C4A">
        <w:rPr>
          <w:rFonts w:cs="Arial"/>
          <w:sz w:val="22"/>
          <w:szCs w:val="22"/>
        </w:rPr>
        <w:t>financial</w:t>
      </w:r>
      <w:r w:rsidR="00757C4A" w:rsidRPr="00757C4A">
        <w:rPr>
          <w:rFonts w:cs="Arial"/>
          <w:sz w:val="22"/>
          <w:szCs w:val="22"/>
        </w:rPr>
        <w:t xml:space="preserve"> update.</w:t>
      </w:r>
    </w:p>
    <w:p w:rsidR="004B41E8" w:rsidRPr="00757C4A" w:rsidRDefault="004B41E8" w:rsidP="00160F2D">
      <w:pPr>
        <w:tabs>
          <w:tab w:val="left" w:pos="1440"/>
        </w:tabs>
        <w:spacing w:line="276" w:lineRule="auto"/>
        <w:ind w:left="1440"/>
        <w:rPr>
          <w:rFonts w:cs="Arial"/>
          <w:sz w:val="22"/>
          <w:szCs w:val="22"/>
        </w:rPr>
      </w:pPr>
    </w:p>
    <w:p w:rsidR="001566A8" w:rsidRPr="009E3E5F" w:rsidRDefault="001566A8" w:rsidP="00A8515B">
      <w:pPr>
        <w:pStyle w:val="ListParagraph"/>
        <w:numPr>
          <w:ilvl w:val="0"/>
          <w:numId w:val="7"/>
        </w:numPr>
        <w:spacing w:line="276" w:lineRule="auto"/>
        <w:ind w:left="1800"/>
        <w:rPr>
          <w:rFonts w:cs="Arial"/>
          <w:b/>
        </w:rPr>
      </w:pPr>
      <w:r w:rsidRPr="009E3E5F">
        <w:rPr>
          <w:rFonts w:cs="Arial"/>
          <w:b/>
        </w:rPr>
        <w:t>WorkLink</w:t>
      </w:r>
      <w:r w:rsidR="006A1E96" w:rsidRPr="009E3E5F">
        <w:rPr>
          <w:rFonts w:cs="Arial"/>
          <w:b/>
        </w:rPr>
        <w:t xml:space="preserve"> Grants</w:t>
      </w:r>
    </w:p>
    <w:p w:rsidR="006A1E96" w:rsidRDefault="00544D34" w:rsidP="00160F2D">
      <w:pPr>
        <w:pStyle w:val="ListParagraph"/>
        <w:tabs>
          <w:tab w:val="left" w:pos="4410"/>
        </w:tabs>
        <w:spacing w:line="276" w:lineRule="auto"/>
        <w:ind w:left="1800"/>
        <w:rPr>
          <w:rFonts w:cs="Arial"/>
          <w:sz w:val="22"/>
          <w:szCs w:val="22"/>
        </w:rPr>
      </w:pPr>
      <w:r w:rsidRPr="009E3E5F">
        <w:rPr>
          <w:rFonts w:cs="Arial"/>
          <w:sz w:val="22"/>
          <w:szCs w:val="22"/>
        </w:rPr>
        <w:t xml:space="preserve">Ms. </w:t>
      </w:r>
      <w:r w:rsidR="00757C4A" w:rsidRPr="009E3E5F">
        <w:rPr>
          <w:rFonts w:cs="Arial"/>
          <w:sz w:val="22"/>
          <w:szCs w:val="22"/>
        </w:rPr>
        <w:t>Runion referred to page 3</w:t>
      </w:r>
      <w:r w:rsidR="007028EC" w:rsidRPr="009E3E5F">
        <w:rPr>
          <w:rFonts w:cs="Arial"/>
          <w:sz w:val="22"/>
          <w:szCs w:val="22"/>
        </w:rPr>
        <w:t>0</w:t>
      </w:r>
      <w:r w:rsidR="00757C4A" w:rsidRPr="009E3E5F">
        <w:rPr>
          <w:rFonts w:cs="Arial"/>
          <w:sz w:val="22"/>
          <w:szCs w:val="22"/>
        </w:rPr>
        <w:t xml:space="preserve"> and provided an </w:t>
      </w:r>
      <w:r w:rsidR="007F397E" w:rsidRPr="009E3E5F">
        <w:rPr>
          <w:rFonts w:cs="Arial"/>
          <w:sz w:val="22"/>
          <w:szCs w:val="22"/>
        </w:rPr>
        <w:t>overview of t</w:t>
      </w:r>
      <w:r w:rsidR="00757C4A" w:rsidRPr="009E3E5F">
        <w:rPr>
          <w:rFonts w:cs="Arial"/>
          <w:sz w:val="22"/>
          <w:szCs w:val="22"/>
        </w:rPr>
        <w:t>he In-House budget</w:t>
      </w:r>
      <w:r w:rsidR="007F397E" w:rsidRPr="009E3E5F">
        <w:rPr>
          <w:rFonts w:ascii="Times New Roman" w:eastAsia="Times New Roman" w:hAnsi="Times New Roman" w:cs="Calibri"/>
        </w:rPr>
        <w:t xml:space="preserve"> </w:t>
      </w:r>
      <w:r w:rsidR="007F397E" w:rsidRPr="009E3E5F">
        <w:rPr>
          <w:rFonts w:cs="Arial"/>
          <w:sz w:val="22"/>
          <w:szCs w:val="22"/>
        </w:rPr>
        <w:t>to date stating we have currently expended</w:t>
      </w:r>
      <w:r w:rsidR="007F397E" w:rsidRPr="007F397E">
        <w:rPr>
          <w:rFonts w:cs="Arial"/>
          <w:sz w:val="22"/>
          <w:szCs w:val="22"/>
        </w:rPr>
        <w:t xml:space="preserve"> </w:t>
      </w:r>
      <w:r w:rsidR="00F03865">
        <w:rPr>
          <w:rFonts w:cs="Arial"/>
          <w:sz w:val="22"/>
          <w:szCs w:val="22"/>
        </w:rPr>
        <w:t>61% through February 2015. There were a few items Ms. Runion noted as follows:</w:t>
      </w:r>
    </w:p>
    <w:p w:rsidR="00F03865" w:rsidRDefault="00F03865" w:rsidP="00F03865">
      <w:pPr>
        <w:pStyle w:val="ListParagraph"/>
        <w:numPr>
          <w:ilvl w:val="0"/>
          <w:numId w:val="21"/>
        </w:numPr>
        <w:tabs>
          <w:tab w:val="left" w:pos="4410"/>
        </w:tabs>
        <w:spacing w:line="276" w:lineRule="auto"/>
        <w:rPr>
          <w:rFonts w:cs="Arial"/>
          <w:sz w:val="22"/>
          <w:szCs w:val="22"/>
        </w:rPr>
      </w:pPr>
      <w:r>
        <w:rPr>
          <w:rFonts w:cs="Arial"/>
          <w:sz w:val="22"/>
          <w:szCs w:val="22"/>
        </w:rPr>
        <w:t>We will invoice DEW approximately $27,000 for their share of 3</w:t>
      </w:r>
      <w:r w:rsidRPr="00F03865">
        <w:rPr>
          <w:rFonts w:cs="Arial"/>
          <w:sz w:val="22"/>
          <w:szCs w:val="22"/>
          <w:vertAlign w:val="superscript"/>
        </w:rPr>
        <w:t>rd</w:t>
      </w:r>
      <w:r>
        <w:rPr>
          <w:rFonts w:cs="Arial"/>
          <w:sz w:val="22"/>
          <w:szCs w:val="22"/>
        </w:rPr>
        <w:t xml:space="preserve"> Qtr. Expenditures for Facilities</w:t>
      </w:r>
    </w:p>
    <w:p w:rsidR="00F03865" w:rsidRDefault="00F03865" w:rsidP="00F03865">
      <w:pPr>
        <w:pStyle w:val="ListParagraph"/>
        <w:numPr>
          <w:ilvl w:val="0"/>
          <w:numId w:val="21"/>
        </w:numPr>
        <w:tabs>
          <w:tab w:val="left" w:pos="4410"/>
        </w:tabs>
        <w:spacing w:line="276" w:lineRule="auto"/>
        <w:rPr>
          <w:rFonts w:cs="Arial"/>
          <w:sz w:val="22"/>
          <w:szCs w:val="22"/>
        </w:rPr>
      </w:pPr>
      <w:r>
        <w:rPr>
          <w:rFonts w:cs="Arial"/>
          <w:sz w:val="22"/>
          <w:szCs w:val="22"/>
        </w:rPr>
        <w:t>Travel &amp; Training will increase to 53% once accruals for the SETA conference are processed in March. There are additional trainings that will arise due to WIOA and the CFR regulations that staff will be attending.</w:t>
      </w:r>
    </w:p>
    <w:p w:rsidR="00F03865" w:rsidRDefault="00F03865" w:rsidP="00F03865">
      <w:pPr>
        <w:pStyle w:val="ListParagraph"/>
        <w:numPr>
          <w:ilvl w:val="0"/>
          <w:numId w:val="21"/>
        </w:numPr>
        <w:tabs>
          <w:tab w:val="left" w:pos="4410"/>
        </w:tabs>
        <w:spacing w:line="276" w:lineRule="auto"/>
        <w:rPr>
          <w:rFonts w:cs="Arial"/>
          <w:sz w:val="22"/>
          <w:szCs w:val="22"/>
        </w:rPr>
      </w:pPr>
      <w:r>
        <w:rPr>
          <w:rFonts w:cs="Arial"/>
          <w:sz w:val="22"/>
          <w:szCs w:val="22"/>
        </w:rPr>
        <w:t>Strategic Plan is nearing an end and we will be paying the ACOG for their share once it is finalized.</w:t>
      </w:r>
    </w:p>
    <w:p w:rsidR="00F03865" w:rsidRDefault="00F03865" w:rsidP="00F03865">
      <w:pPr>
        <w:pStyle w:val="ListParagraph"/>
        <w:numPr>
          <w:ilvl w:val="0"/>
          <w:numId w:val="21"/>
        </w:numPr>
        <w:tabs>
          <w:tab w:val="left" w:pos="4410"/>
        </w:tabs>
        <w:spacing w:line="276" w:lineRule="auto"/>
        <w:rPr>
          <w:rFonts w:cs="Arial"/>
          <w:sz w:val="22"/>
          <w:szCs w:val="22"/>
        </w:rPr>
      </w:pPr>
      <w:r>
        <w:rPr>
          <w:rFonts w:cs="Arial"/>
          <w:sz w:val="22"/>
          <w:szCs w:val="22"/>
        </w:rPr>
        <w:t xml:space="preserve">Printing will increase to 60% once accruals are </w:t>
      </w:r>
      <w:proofErr w:type="spellStart"/>
      <w:r>
        <w:rPr>
          <w:rFonts w:cs="Arial"/>
          <w:sz w:val="22"/>
          <w:szCs w:val="22"/>
        </w:rPr>
        <w:t>are</w:t>
      </w:r>
      <w:proofErr w:type="spellEnd"/>
      <w:r>
        <w:rPr>
          <w:rFonts w:cs="Arial"/>
          <w:sz w:val="22"/>
          <w:szCs w:val="22"/>
        </w:rPr>
        <w:t xml:space="preserve"> paid. The bulk of printing is paid quarterly for copies.</w:t>
      </w:r>
    </w:p>
    <w:p w:rsidR="00F03865" w:rsidRDefault="00F03865" w:rsidP="00F03865">
      <w:pPr>
        <w:pStyle w:val="ListParagraph"/>
        <w:numPr>
          <w:ilvl w:val="0"/>
          <w:numId w:val="21"/>
        </w:numPr>
        <w:tabs>
          <w:tab w:val="left" w:pos="4410"/>
        </w:tabs>
        <w:spacing w:line="276" w:lineRule="auto"/>
        <w:rPr>
          <w:rFonts w:cs="Arial"/>
          <w:sz w:val="22"/>
          <w:szCs w:val="22"/>
        </w:rPr>
      </w:pPr>
      <w:r>
        <w:rPr>
          <w:rFonts w:cs="Arial"/>
          <w:sz w:val="22"/>
          <w:szCs w:val="22"/>
        </w:rPr>
        <w:t xml:space="preserve">Website Hosting &amp; Renewal Fees will increase </w:t>
      </w:r>
      <w:r w:rsidR="009E3E5F">
        <w:rPr>
          <w:rFonts w:cs="Arial"/>
          <w:sz w:val="22"/>
          <w:szCs w:val="22"/>
        </w:rPr>
        <w:t>after accruals are paid along with edits that will be submitted in June due to WIOA regulations.</w:t>
      </w:r>
    </w:p>
    <w:p w:rsidR="009E3E5F" w:rsidRDefault="009E3E5F" w:rsidP="00F03865">
      <w:pPr>
        <w:pStyle w:val="ListParagraph"/>
        <w:numPr>
          <w:ilvl w:val="0"/>
          <w:numId w:val="21"/>
        </w:numPr>
        <w:tabs>
          <w:tab w:val="left" w:pos="4410"/>
        </w:tabs>
        <w:spacing w:line="276" w:lineRule="auto"/>
        <w:rPr>
          <w:rFonts w:cs="Arial"/>
          <w:sz w:val="22"/>
          <w:szCs w:val="22"/>
        </w:rPr>
      </w:pPr>
      <w:r>
        <w:rPr>
          <w:rFonts w:cs="Arial"/>
          <w:sz w:val="22"/>
          <w:szCs w:val="22"/>
        </w:rPr>
        <w:t>We are continuing to receive invoices for payment for the Job Fair that occurred in March.</w:t>
      </w:r>
    </w:p>
    <w:p w:rsidR="009E3E5F" w:rsidRDefault="00B3794A" w:rsidP="00F03865">
      <w:pPr>
        <w:pStyle w:val="ListParagraph"/>
        <w:numPr>
          <w:ilvl w:val="0"/>
          <w:numId w:val="21"/>
        </w:numPr>
        <w:tabs>
          <w:tab w:val="left" w:pos="4410"/>
        </w:tabs>
        <w:spacing w:line="276" w:lineRule="auto"/>
        <w:rPr>
          <w:rFonts w:cs="Arial"/>
          <w:sz w:val="22"/>
          <w:szCs w:val="22"/>
        </w:rPr>
      </w:pPr>
      <w:r>
        <w:rPr>
          <w:rFonts w:cs="Arial"/>
          <w:sz w:val="22"/>
          <w:szCs w:val="22"/>
        </w:rPr>
        <w:t>IT</w:t>
      </w:r>
      <w:r w:rsidR="009E3E5F">
        <w:rPr>
          <w:rFonts w:cs="Arial"/>
          <w:sz w:val="22"/>
          <w:szCs w:val="22"/>
        </w:rPr>
        <w:t>/Maintenance &amp; Support is low due to our computers running well and no support being needed.</w:t>
      </w:r>
    </w:p>
    <w:p w:rsidR="009E3E5F" w:rsidRDefault="009E3E5F" w:rsidP="00F03865">
      <w:pPr>
        <w:pStyle w:val="ListParagraph"/>
        <w:numPr>
          <w:ilvl w:val="0"/>
          <w:numId w:val="21"/>
        </w:numPr>
        <w:tabs>
          <w:tab w:val="left" w:pos="4410"/>
        </w:tabs>
        <w:spacing w:line="276" w:lineRule="auto"/>
        <w:rPr>
          <w:rFonts w:cs="Arial"/>
          <w:sz w:val="22"/>
          <w:szCs w:val="22"/>
        </w:rPr>
      </w:pPr>
      <w:r>
        <w:rPr>
          <w:rFonts w:cs="Arial"/>
          <w:sz w:val="22"/>
          <w:szCs w:val="22"/>
        </w:rPr>
        <w:t>Outreach line item was put on hold somewhat as we worked to couple with the Job Fair for dual outreach efforts to advertise the Job Fair as well as the services provided at the Centers.</w:t>
      </w:r>
    </w:p>
    <w:p w:rsidR="00122B8B" w:rsidRDefault="00122B8B" w:rsidP="00122B8B">
      <w:pPr>
        <w:pStyle w:val="ListParagraph"/>
        <w:tabs>
          <w:tab w:val="left" w:pos="4410"/>
        </w:tabs>
        <w:spacing w:line="276" w:lineRule="auto"/>
        <w:ind w:left="2520"/>
        <w:rPr>
          <w:rFonts w:cs="Arial"/>
          <w:sz w:val="22"/>
          <w:szCs w:val="22"/>
        </w:rPr>
      </w:pPr>
    </w:p>
    <w:p w:rsidR="00160F2D" w:rsidRDefault="00122B8B" w:rsidP="0037611E">
      <w:pPr>
        <w:pStyle w:val="ListParagraph"/>
        <w:spacing w:line="276" w:lineRule="auto"/>
        <w:ind w:left="1800"/>
        <w:rPr>
          <w:rFonts w:cs="Arial"/>
          <w:sz w:val="22"/>
          <w:szCs w:val="22"/>
        </w:rPr>
      </w:pPr>
      <w:r w:rsidRPr="009E3E5F">
        <w:rPr>
          <w:rFonts w:cs="Arial"/>
          <w:sz w:val="22"/>
          <w:szCs w:val="22"/>
        </w:rPr>
        <w:t>Ms. Runion referred to page 3</w:t>
      </w:r>
      <w:r>
        <w:rPr>
          <w:rFonts w:cs="Arial"/>
          <w:sz w:val="22"/>
          <w:szCs w:val="22"/>
        </w:rPr>
        <w:t>1</w:t>
      </w:r>
      <w:r w:rsidRPr="009E3E5F">
        <w:rPr>
          <w:rFonts w:cs="Arial"/>
          <w:sz w:val="22"/>
          <w:szCs w:val="22"/>
        </w:rPr>
        <w:t xml:space="preserve"> and provided</w:t>
      </w:r>
      <w:r w:rsidR="00B519BB">
        <w:rPr>
          <w:rFonts w:cs="Arial"/>
          <w:sz w:val="22"/>
          <w:szCs w:val="22"/>
        </w:rPr>
        <w:t xml:space="preserve"> an update on the Fund Utilization Rate through February 2015 stating we are ahead of our goal to spend at least 70% by </w:t>
      </w:r>
      <w:r w:rsidR="005838F1">
        <w:rPr>
          <w:rFonts w:cs="Arial"/>
          <w:sz w:val="22"/>
          <w:szCs w:val="22"/>
        </w:rPr>
        <w:t>6/30/15</w:t>
      </w:r>
      <w:r w:rsidR="00B519BB">
        <w:rPr>
          <w:rFonts w:cs="Arial"/>
          <w:sz w:val="22"/>
          <w:szCs w:val="22"/>
        </w:rPr>
        <w:t xml:space="preserve"> in all 3 fund streams.</w:t>
      </w:r>
      <w:r w:rsidR="005838F1">
        <w:rPr>
          <w:rFonts w:cs="Arial"/>
          <w:sz w:val="22"/>
          <w:szCs w:val="22"/>
        </w:rPr>
        <w:t xml:space="preserve">  Page 31 also shows the Indirect Rate </w:t>
      </w:r>
      <w:proofErr w:type="spellStart"/>
      <w:r w:rsidR="005838F1">
        <w:rPr>
          <w:rFonts w:cs="Arial"/>
          <w:sz w:val="22"/>
          <w:szCs w:val="22"/>
        </w:rPr>
        <w:t>Anaylsis</w:t>
      </w:r>
      <w:proofErr w:type="spellEnd"/>
      <w:r w:rsidR="005838F1">
        <w:rPr>
          <w:rFonts w:cs="Arial"/>
          <w:sz w:val="22"/>
          <w:szCs w:val="22"/>
        </w:rPr>
        <w:t xml:space="preserve"> which is the Indirect Cost that has been paid to the ACOG for the services they provide to us.</w:t>
      </w:r>
    </w:p>
    <w:p w:rsidR="00122B8B" w:rsidRPr="004B41E8" w:rsidRDefault="00122B8B" w:rsidP="00122B8B">
      <w:pPr>
        <w:pStyle w:val="ListParagraph"/>
        <w:ind w:left="1800"/>
        <w:rPr>
          <w:rFonts w:cs="Arial"/>
          <w:sz w:val="22"/>
          <w:szCs w:val="22"/>
        </w:rPr>
      </w:pPr>
    </w:p>
    <w:p w:rsidR="006A1E96" w:rsidRDefault="006A1E96" w:rsidP="00A8515B">
      <w:pPr>
        <w:pStyle w:val="ListParagraph"/>
        <w:numPr>
          <w:ilvl w:val="0"/>
          <w:numId w:val="2"/>
        </w:numPr>
        <w:ind w:left="1080" w:firstLine="0"/>
        <w:rPr>
          <w:rFonts w:cs="Arial"/>
          <w:b/>
        </w:rPr>
      </w:pPr>
      <w:r>
        <w:rPr>
          <w:rFonts w:cs="Arial"/>
          <w:b/>
        </w:rPr>
        <w:t>Henkels &amp; McCoy</w:t>
      </w:r>
    </w:p>
    <w:p w:rsidR="009F1B2B" w:rsidRDefault="001566A8" w:rsidP="00A8515B">
      <w:pPr>
        <w:pStyle w:val="ListParagraph"/>
        <w:numPr>
          <w:ilvl w:val="0"/>
          <w:numId w:val="8"/>
        </w:numPr>
        <w:ind w:left="1800"/>
        <w:rPr>
          <w:rFonts w:cs="Arial"/>
          <w:b/>
        </w:rPr>
      </w:pPr>
      <w:r w:rsidRPr="006A1E96">
        <w:rPr>
          <w:rFonts w:cs="Arial"/>
          <w:b/>
        </w:rPr>
        <w:t>Adult</w:t>
      </w:r>
      <w:r w:rsidR="006A1E96">
        <w:rPr>
          <w:rFonts w:cs="Arial"/>
          <w:b/>
        </w:rPr>
        <w:t xml:space="preserve"> &amp; </w:t>
      </w:r>
      <w:r w:rsidRPr="006A1E96">
        <w:rPr>
          <w:rFonts w:cs="Arial"/>
          <w:b/>
        </w:rPr>
        <w:t>DW</w:t>
      </w:r>
      <w:r w:rsidR="006A1E96">
        <w:rPr>
          <w:rFonts w:cs="Arial"/>
          <w:b/>
        </w:rPr>
        <w:t xml:space="preserve"> Grant</w:t>
      </w:r>
      <w:r w:rsidR="007028EC">
        <w:rPr>
          <w:rFonts w:cs="Arial"/>
          <w:b/>
        </w:rPr>
        <w:t xml:space="preserve"> – Mod #4*</w:t>
      </w:r>
    </w:p>
    <w:p w:rsidR="00BC4EEA" w:rsidRDefault="00DD5621" w:rsidP="0037611E">
      <w:pPr>
        <w:pStyle w:val="ListParagraph"/>
        <w:spacing w:line="276" w:lineRule="auto"/>
        <w:ind w:left="1800"/>
        <w:rPr>
          <w:sz w:val="22"/>
          <w:szCs w:val="22"/>
        </w:rPr>
      </w:pPr>
      <w:r>
        <w:rPr>
          <w:rFonts w:cs="Arial"/>
          <w:sz w:val="22"/>
          <w:szCs w:val="22"/>
        </w:rPr>
        <w:t xml:space="preserve">Ms. Runion referred to page </w:t>
      </w:r>
      <w:r w:rsidR="007028EC">
        <w:rPr>
          <w:rFonts w:cs="Arial"/>
          <w:sz w:val="22"/>
          <w:szCs w:val="22"/>
        </w:rPr>
        <w:t>3</w:t>
      </w:r>
      <w:r w:rsidR="00B519BB">
        <w:rPr>
          <w:rFonts w:cs="Arial"/>
          <w:sz w:val="22"/>
          <w:szCs w:val="22"/>
        </w:rPr>
        <w:t>2</w:t>
      </w:r>
      <w:r w:rsidR="00B04C2F">
        <w:rPr>
          <w:rFonts w:cs="Arial"/>
          <w:sz w:val="22"/>
          <w:szCs w:val="22"/>
        </w:rPr>
        <w:t xml:space="preserve"> </w:t>
      </w:r>
      <w:r w:rsidR="007F397E">
        <w:rPr>
          <w:rFonts w:cs="Arial"/>
          <w:sz w:val="22"/>
          <w:szCs w:val="22"/>
        </w:rPr>
        <w:t xml:space="preserve">and </w:t>
      </w:r>
      <w:r w:rsidRPr="00DD5621">
        <w:rPr>
          <w:sz w:val="22"/>
          <w:szCs w:val="22"/>
        </w:rPr>
        <w:t>reported</w:t>
      </w:r>
      <w:r w:rsidR="00D4586B">
        <w:rPr>
          <w:sz w:val="22"/>
          <w:szCs w:val="22"/>
        </w:rPr>
        <w:t xml:space="preserve"> that</w:t>
      </w:r>
      <w:r>
        <w:rPr>
          <w:sz w:val="22"/>
          <w:szCs w:val="22"/>
        </w:rPr>
        <w:t xml:space="preserve"> </w:t>
      </w:r>
      <w:r w:rsidR="00B519BB">
        <w:rPr>
          <w:sz w:val="22"/>
          <w:szCs w:val="22"/>
        </w:rPr>
        <w:t>the expenditures through February in the Adult stream are at 60.88% out of a goal of 60% and the DW is at 48.60% out of a goal of 60%.  Ms. Runion reported the DW expenditures will decrease in March to transfer some participants who have been identified fo</w:t>
      </w:r>
      <w:r w:rsidR="00B3794A">
        <w:rPr>
          <w:sz w:val="22"/>
          <w:szCs w:val="22"/>
        </w:rPr>
        <w:t>r the DW</w:t>
      </w:r>
      <w:r w:rsidR="00B519BB">
        <w:rPr>
          <w:sz w:val="22"/>
          <w:szCs w:val="22"/>
        </w:rPr>
        <w:t>T NEG grant</w:t>
      </w:r>
      <w:r w:rsidR="00BC4EEA">
        <w:rPr>
          <w:sz w:val="22"/>
          <w:szCs w:val="22"/>
        </w:rPr>
        <w:t xml:space="preserve">. </w:t>
      </w:r>
      <w:r w:rsidR="005838F1">
        <w:rPr>
          <w:sz w:val="22"/>
          <w:szCs w:val="22"/>
        </w:rPr>
        <w:t xml:space="preserve"> </w:t>
      </w:r>
      <w:r w:rsidR="00BC4EEA">
        <w:rPr>
          <w:sz w:val="22"/>
          <w:szCs w:val="22"/>
        </w:rPr>
        <w:t xml:space="preserve">Ms. Runion </w:t>
      </w:r>
      <w:r w:rsidR="00B519BB">
        <w:rPr>
          <w:sz w:val="22"/>
          <w:szCs w:val="22"/>
        </w:rPr>
        <w:t>also reported the expenditure rate for Transportation is at 99.82% and stated there is a</w:t>
      </w:r>
      <w:r w:rsidR="00BC4EEA">
        <w:rPr>
          <w:sz w:val="22"/>
          <w:szCs w:val="22"/>
        </w:rPr>
        <w:t xml:space="preserve"> modification</w:t>
      </w:r>
      <w:r w:rsidR="00BC4EEA" w:rsidRPr="00BC4EEA">
        <w:rPr>
          <w:sz w:val="22"/>
          <w:szCs w:val="22"/>
        </w:rPr>
        <w:t xml:space="preserve"> </w:t>
      </w:r>
      <w:r w:rsidR="00B519BB">
        <w:rPr>
          <w:sz w:val="22"/>
          <w:szCs w:val="22"/>
        </w:rPr>
        <w:t>request included on pages 33-34 to make the following transfers:</w:t>
      </w:r>
    </w:p>
    <w:p w:rsidR="00B519BB" w:rsidRDefault="00B519BB" w:rsidP="00B519BB">
      <w:pPr>
        <w:pStyle w:val="ListParagraph"/>
        <w:numPr>
          <w:ilvl w:val="0"/>
          <w:numId w:val="22"/>
        </w:numPr>
        <w:spacing w:line="276" w:lineRule="auto"/>
        <w:rPr>
          <w:sz w:val="22"/>
          <w:szCs w:val="22"/>
        </w:rPr>
      </w:pPr>
      <w:r>
        <w:rPr>
          <w:sz w:val="22"/>
          <w:szCs w:val="22"/>
        </w:rPr>
        <w:lastRenderedPageBreak/>
        <w:t>$1,482 from Childcare line item</w:t>
      </w:r>
    </w:p>
    <w:p w:rsidR="00B519BB" w:rsidRDefault="00B519BB" w:rsidP="00B519BB">
      <w:pPr>
        <w:pStyle w:val="ListParagraph"/>
        <w:numPr>
          <w:ilvl w:val="0"/>
          <w:numId w:val="22"/>
        </w:numPr>
        <w:spacing w:line="276" w:lineRule="auto"/>
        <w:rPr>
          <w:sz w:val="22"/>
          <w:szCs w:val="22"/>
        </w:rPr>
      </w:pPr>
      <w:r>
        <w:rPr>
          <w:sz w:val="22"/>
          <w:szCs w:val="22"/>
        </w:rPr>
        <w:t>$1,515 from Training Support Materials line item</w:t>
      </w:r>
    </w:p>
    <w:p w:rsidR="00B519BB" w:rsidRDefault="00B519BB" w:rsidP="00B519BB">
      <w:pPr>
        <w:pStyle w:val="ListParagraph"/>
        <w:numPr>
          <w:ilvl w:val="0"/>
          <w:numId w:val="22"/>
        </w:numPr>
        <w:spacing w:line="276" w:lineRule="auto"/>
        <w:rPr>
          <w:sz w:val="22"/>
          <w:szCs w:val="22"/>
        </w:rPr>
      </w:pPr>
      <w:r>
        <w:rPr>
          <w:sz w:val="22"/>
          <w:szCs w:val="22"/>
        </w:rPr>
        <w:t>$7,000 from Tuition line item</w:t>
      </w:r>
    </w:p>
    <w:p w:rsidR="00B519BB" w:rsidRDefault="00B519BB" w:rsidP="00B519BB">
      <w:pPr>
        <w:pStyle w:val="ListParagraph"/>
        <w:numPr>
          <w:ilvl w:val="0"/>
          <w:numId w:val="22"/>
        </w:numPr>
        <w:spacing w:line="276" w:lineRule="auto"/>
        <w:rPr>
          <w:sz w:val="22"/>
          <w:szCs w:val="22"/>
        </w:rPr>
      </w:pPr>
      <w:r>
        <w:rPr>
          <w:sz w:val="22"/>
          <w:szCs w:val="22"/>
        </w:rPr>
        <w:t>Add above $9,997 to the Transportation line item in the Adult funding stream</w:t>
      </w:r>
      <w:r w:rsidR="005838F1">
        <w:rPr>
          <w:sz w:val="22"/>
          <w:szCs w:val="22"/>
        </w:rPr>
        <w:t xml:space="preserve"> only</w:t>
      </w:r>
    </w:p>
    <w:p w:rsidR="00CD33DE" w:rsidRDefault="00CD33DE" w:rsidP="00CD33DE">
      <w:pPr>
        <w:pStyle w:val="ListParagraph"/>
        <w:spacing w:line="276" w:lineRule="auto"/>
        <w:ind w:left="2520"/>
        <w:rPr>
          <w:sz w:val="22"/>
          <w:szCs w:val="22"/>
        </w:rPr>
      </w:pPr>
    </w:p>
    <w:p w:rsidR="00CD33DE" w:rsidRDefault="00CD33DE" w:rsidP="00CD33DE">
      <w:pPr>
        <w:pStyle w:val="ListParagraph"/>
        <w:spacing w:line="276" w:lineRule="auto"/>
        <w:ind w:left="1800"/>
        <w:rPr>
          <w:sz w:val="22"/>
          <w:szCs w:val="22"/>
        </w:rPr>
      </w:pPr>
      <w:r>
        <w:rPr>
          <w:sz w:val="22"/>
          <w:szCs w:val="22"/>
        </w:rPr>
        <w:t>Jennifer Kelly stated if the funds are not transferred to the Transportation line item in the Adult</w:t>
      </w:r>
      <w:r w:rsidR="00B91627">
        <w:rPr>
          <w:sz w:val="22"/>
          <w:szCs w:val="22"/>
        </w:rPr>
        <w:t xml:space="preserve"> fund stream, the concern is the</w:t>
      </w:r>
      <w:r>
        <w:rPr>
          <w:sz w:val="22"/>
          <w:szCs w:val="22"/>
        </w:rPr>
        <w:t xml:space="preserve"> participants depending on those funds will not be able to continue attending classes and will</w:t>
      </w:r>
      <w:r w:rsidR="00623887">
        <w:rPr>
          <w:sz w:val="22"/>
          <w:szCs w:val="22"/>
        </w:rPr>
        <w:t xml:space="preserve"> have to</w:t>
      </w:r>
      <w:r>
        <w:rPr>
          <w:sz w:val="22"/>
          <w:szCs w:val="22"/>
        </w:rPr>
        <w:t xml:space="preserve"> drop-out thereby impacting performance negatively.</w:t>
      </w:r>
    </w:p>
    <w:p w:rsidR="005838F1" w:rsidRDefault="005838F1" w:rsidP="00CD33DE">
      <w:pPr>
        <w:pStyle w:val="ListParagraph"/>
        <w:spacing w:line="276" w:lineRule="auto"/>
        <w:ind w:left="1800"/>
        <w:rPr>
          <w:sz w:val="22"/>
          <w:szCs w:val="22"/>
        </w:rPr>
      </w:pPr>
    </w:p>
    <w:p w:rsidR="005838F1" w:rsidRDefault="005838F1" w:rsidP="005838F1">
      <w:pPr>
        <w:pStyle w:val="ListParagraph"/>
        <w:spacing w:line="276" w:lineRule="auto"/>
        <w:ind w:left="1800"/>
        <w:rPr>
          <w:sz w:val="22"/>
          <w:szCs w:val="22"/>
        </w:rPr>
      </w:pPr>
      <w:proofErr w:type="spellStart"/>
      <w:r>
        <w:rPr>
          <w:sz w:val="22"/>
          <w:szCs w:val="22"/>
        </w:rPr>
        <w:t>Ms</w:t>
      </w:r>
      <w:proofErr w:type="spellEnd"/>
      <w:r>
        <w:rPr>
          <w:sz w:val="22"/>
          <w:szCs w:val="22"/>
        </w:rPr>
        <w:t xml:space="preserve"> Runion referred to page 35 which is the Obligations Report as of 3/30/15 explaining that if $7,000 is taken from the Adult Tuition </w:t>
      </w:r>
      <w:proofErr w:type="spellStart"/>
      <w:proofErr w:type="gramStart"/>
      <w:r>
        <w:rPr>
          <w:sz w:val="22"/>
          <w:szCs w:val="22"/>
        </w:rPr>
        <w:t>lin</w:t>
      </w:r>
      <w:proofErr w:type="spellEnd"/>
      <w:proofErr w:type="gramEnd"/>
      <w:r>
        <w:rPr>
          <w:sz w:val="22"/>
          <w:szCs w:val="22"/>
        </w:rPr>
        <w:t xml:space="preserve"> item, there will be $12,206.12 remaining to be obligated and per the report received on Monday, 4/6/15, there is currently $14,168.62 remaining. This modification will decrease that amount to $7,168.62 to be obligated by.  </w:t>
      </w:r>
    </w:p>
    <w:p w:rsidR="009A56D9" w:rsidRDefault="009A56D9" w:rsidP="00160F2D">
      <w:pPr>
        <w:pStyle w:val="ListParagraph"/>
        <w:spacing w:line="276" w:lineRule="auto"/>
        <w:ind w:left="1800"/>
        <w:rPr>
          <w:sz w:val="22"/>
          <w:szCs w:val="22"/>
        </w:rPr>
      </w:pPr>
    </w:p>
    <w:p w:rsidR="009A56D9" w:rsidRDefault="009A56D9" w:rsidP="009A56D9">
      <w:pPr>
        <w:pStyle w:val="ListParagraph"/>
        <w:spacing w:line="276" w:lineRule="auto"/>
        <w:ind w:left="0"/>
        <w:rPr>
          <w:b/>
        </w:rPr>
      </w:pPr>
      <w:r w:rsidRPr="00E53B20">
        <w:rPr>
          <w:rFonts w:cs="Arial"/>
          <w:b/>
        </w:rPr>
        <w:t>BOARD ACTION T</w:t>
      </w:r>
      <w:r>
        <w:rPr>
          <w:rFonts w:cs="Arial"/>
          <w:b/>
        </w:rPr>
        <w:t>AKEN</w:t>
      </w:r>
      <w:r w:rsidRPr="00E53B20">
        <w:rPr>
          <w:rFonts w:cs="Arial"/>
          <w:b/>
        </w:rPr>
        <w:t xml:space="preserve">: </w:t>
      </w:r>
      <w:r w:rsidRPr="00FB41AC">
        <w:rPr>
          <w:rFonts w:cs="Arial"/>
          <w:b/>
        </w:rPr>
        <w:t xml:space="preserve">Motion from Finance </w:t>
      </w:r>
      <w:r>
        <w:rPr>
          <w:rFonts w:cs="Arial"/>
          <w:b/>
        </w:rPr>
        <w:t>as a recommendation</w:t>
      </w:r>
      <w:r w:rsidRPr="00072516">
        <w:rPr>
          <w:i/>
          <w:color w:val="FF0000"/>
          <w:sz w:val="18"/>
          <w:szCs w:val="18"/>
        </w:rPr>
        <w:t xml:space="preserve"> </w:t>
      </w:r>
      <w:r w:rsidRPr="00132E4A">
        <w:rPr>
          <w:b/>
        </w:rPr>
        <w:t xml:space="preserve">for </w:t>
      </w:r>
      <w:r>
        <w:rPr>
          <w:b/>
        </w:rPr>
        <w:t xml:space="preserve">the Board to approve </w:t>
      </w:r>
      <w:r w:rsidR="00CD33DE">
        <w:rPr>
          <w:b/>
        </w:rPr>
        <w:t xml:space="preserve">modification #4 as presented to transfer funds from </w:t>
      </w:r>
      <w:r w:rsidR="00623887">
        <w:rPr>
          <w:b/>
        </w:rPr>
        <w:t>T</w:t>
      </w:r>
      <w:r w:rsidR="00CD33DE">
        <w:rPr>
          <w:b/>
        </w:rPr>
        <w:t xml:space="preserve">raining, </w:t>
      </w:r>
      <w:r w:rsidR="00623887">
        <w:rPr>
          <w:b/>
        </w:rPr>
        <w:t>Childcare, and T</w:t>
      </w:r>
      <w:r w:rsidR="00CD33DE">
        <w:rPr>
          <w:b/>
        </w:rPr>
        <w:t>raining</w:t>
      </w:r>
      <w:r w:rsidR="00623887">
        <w:rPr>
          <w:b/>
        </w:rPr>
        <w:t xml:space="preserve"> S</w:t>
      </w:r>
      <w:r w:rsidR="00CD33DE">
        <w:rPr>
          <w:b/>
        </w:rPr>
        <w:t xml:space="preserve">upport </w:t>
      </w:r>
      <w:r w:rsidR="00623887">
        <w:rPr>
          <w:b/>
        </w:rPr>
        <w:t>M</w:t>
      </w:r>
      <w:r w:rsidR="00CD33DE">
        <w:rPr>
          <w:b/>
        </w:rPr>
        <w:t xml:space="preserve">aterials </w:t>
      </w:r>
      <w:r w:rsidR="005838F1">
        <w:rPr>
          <w:b/>
        </w:rPr>
        <w:t xml:space="preserve">line items </w:t>
      </w:r>
      <w:r w:rsidR="00CD33DE">
        <w:rPr>
          <w:b/>
        </w:rPr>
        <w:t>into the Adult</w:t>
      </w:r>
      <w:r w:rsidR="005838F1">
        <w:rPr>
          <w:b/>
        </w:rPr>
        <w:t xml:space="preserve"> fund stream</w:t>
      </w:r>
      <w:r w:rsidR="00CD33DE">
        <w:rPr>
          <w:b/>
        </w:rPr>
        <w:t xml:space="preserve"> Transportation line item</w:t>
      </w:r>
      <w:r>
        <w:rPr>
          <w:b/>
        </w:rPr>
        <w:t xml:space="preserve">, seconded by </w:t>
      </w:r>
      <w:r w:rsidR="00623887">
        <w:rPr>
          <w:b/>
        </w:rPr>
        <w:t>Amanda Hamby</w:t>
      </w:r>
      <w:r>
        <w:rPr>
          <w:b/>
        </w:rPr>
        <w:t>. Motion carried with a unanimous voice vote.</w:t>
      </w:r>
    </w:p>
    <w:p w:rsidR="006A1E96" w:rsidRPr="006A1E96" w:rsidRDefault="006A1E96" w:rsidP="00160F2D">
      <w:pPr>
        <w:pStyle w:val="ListParagraph"/>
        <w:spacing w:line="276" w:lineRule="auto"/>
        <w:ind w:left="1800"/>
        <w:rPr>
          <w:rFonts w:cs="Arial"/>
        </w:rPr>
      </w:pPr>
    </w:p>
    <w:p w:rsidR="009D1B8E" w:rsidRPr="007627E3" w:rsidRDefault="009D1B8E" w:rsidP="00A8515B">
      <w:pPr>
        <w:pStyle w:val="ListParagraph"/>
        <w:numPr>
          <w:ilvl w:val="0"/>
          <w:numId w:val="8"/>
        </w:numPr>
        <w:spacing w:line="276" w:lineRule="auto"/>
        <w:ind w:left="1800"/>
        <w:rPr>
          <w:rFonts w:cs="Arial"/>
          <w:b/>
        </w:rPr>
      </w:pPr>
      <w:r w:rsidRPr="007627E3">
        <w:rPr>
          <w:rFonts w:cs="Arial"/>
          <w:b/>
        </w:rPr>
        <w:t xml:space="preserve">13DWT01 – Dislocated </w:t>
      </w:r>
      <w:r w:rsidR="00BC6E3E" w:rsidRPr="007627E3">
        <w:rPr>
          <w:rFonts w:cs="Arial"/>
          <w:b/>
        </w:rPr>
        <w:t>Worker National Em</w:t>
      </w:r>
      <w:r w:rsidRPr="007627E3">
        <w:rPr>
          <w:rFonts w:cs="Arial"/>
          <w:b/>
        </w:rPr>
        <w:t>ergency Grant</w:t>
      </w:r>
    </w:p>
    <w:p w:rsidR="00132E4A" w:rsidRPr="007627E3" w:rsidRDefault="00132E4A" w:rsidP="00160F2D">
      <w:pPr>
        <w:pStyle w:val="ListParagraph"/>
        <w:spacing w:line="276" w:lineRule="auto"/>
        <w:ind w:left="1800"/>
        <w:rPr>
          <w:sz w:val="22"/>
          <w:szCs w:val="22"/>
        </w:rPr>
      </w:pPr>
      <w:r w:rsidRPr="007627E3">
        <w:rPr>
          <w:sz w:val="22"/>
          <w:szCs w:val="22"/>
        </w:rPr>
        <w:t>Ms. Runion referred to</w:t>
      </w:r>
      <w:r w:rsidR="007627E3">
        <w:rPr>
          <w:sz w:val="22"/>
          <w:szCs w:val="22"/>
        </w:rPr>
        <w:t xml:space="preserve"> the DWT NEG on</w:t>
      </w:r>
      <w:r w:rsidRPr="007627E3">
        <w:rPr>
          <w:sz w:val="22"/>
          <w:szCs w:val="22"/>
        </w:rPr>
        <w:t xml:space="preserve"> page </w:t>
      </w:r>
      <w:r w:rsidR="007028EC" w:rsidRPr="007627E3">
        <w:rPr>
          <w:sz w:val="22"/>
          <w:szCs w:val="22"/>
        </w:rPr>
        <w:t>3</w:t>
      </w:r>
      <w:r w:rsidRPr="007627E3">
        <w:rPr>
          <w:sz w:val="22"/>
          <w:szCs w:val="22"/>
        </w:rPr>
        <w:t xml:space="preserve">6 that is sub granted to Henkels &amp; McCoy stating </w:t>
      </w:r>
      <w:r w:rsidR="007627E3" w:rsidRPr="007627E3">
        <w:rPr>
          <w:sz w:val="22"/>
          <w:szCs w:val="22"/>
        </w:rPr>
        <w:t>the expenditure rate is currently at 50.37</w:t>
      </w:r>
      <w:proofErr w:type="gramStart"/>
      <w:r w:rsidR="007627E3" w:rsidRPr="007627E3">
        <w:rPr>
          <w:sz w:val="22"/>
          <w:szCs w:val="22"/>
        </w:rPr>
        <w:t>% ,</w:t>
      </w:r>
      <w:proofErr w:type="gramEnd"/>
      <w:r w:rsidR="007627E3" w:rsidRPr="007627E3">
        <w:rPr>
          <w:sz w:val="22"/>
          <w:szCs w:val="22"/>
        </w:rPr>
        <w:t xml:space="preserve"> however there are some OJT payments and several DW participants that will transfer </w:t>
      </w:r>
      <w:r w:rsidR="007627E3">
        <w:rPr>
          <w:sz w:val="22"/>
          <w:szCs w:val="22"/>
        </w:rPr>
        <w:t xml:space="preserve">and occur </w:t>
      </w:r>
      <w:r w:rsidR="007627E3" w:rsidRPr="007627E3">
        <w:rPr>
          <w:sz w:val="22"/>
          <w:szCs w:val="22"/>
        </w:rPr>
        <w:t>in March.</w:t>
      </w:r>
    </w:p>
    <w:p w:rsidR="00132E4A" w:rsidRPr="007627E3" w:rsidRDefault="00132E4A" w:rsidP="00160F2D">
      <w:pPr>
        <w:pStyle w:val="ListParagraph"/>
        <w:spacing w:line="276" w:lineRule="auto"/>
        <w:ind w:left="1800"/>
        <w:rPr>
          <w:rFonts w:cs="Arial"/>
          <w:b/>
        </w:rPr>
      </w:pPr>
    </w:p>
    <w:p w:rsidR="007028EC" w:rsidRPr="007627E3" w:rsidRDefault="007028EC" w:rsidP="00A8515B">
      <w:pPr>
        <w:pStyle w:val="ListParagraph"/>
        <w:numPr>
          <w:ilvl w:val="0"/>
          <w:numId w:val="8"/>
        </w:numPr>
        <w:spacing w:line="276" w:lineRule="auto"/>
        <w:ind w:left="1800"/>
        <w:rPr>
          <w:rFonts w:cs="Arial"/>
          <w:b/>
        </w:rPr>
      </w:pPr>
      <w:r w:rsidRPr="007627E3">
        <w:rPr>
          <w:rFonts w:cs="Arial"/>
          <w:b/>
        </w:rPr>
        <w:t>13RROJT01 – Rapid Response On the Job Training Grant</w:t>
      </w:r>
    </w:p>
    <w:p w:rsidR="007028EC" w:rsidRPr="007627E3" w:rsidRDefault="007028EC" w:rsidP="007028EC">
      <w:pPr>
        <w:pStyle w:val="ListParagraph"/>
        <w:spacing w:line="276" w:lineRule="auto"/>
        <w:ind w:left="1800"/>
        <w:rPr>
          <w:rFonts w:cs="Arial"/>
        </w:rPr>
      </w:pPr>
      <w:r w:rsidRPr="007627E3">
        <w:rPr>
          <w:rFonts w:cs="Arial"/>
        </w:rPr>
        <w:t>Ms. Runion referred to page 37</w:t>
      </w:r>
      <w:r w:rsidR="007627E3">
        <w:rPr>
          <w:rFonts w:cs="Arial"/>
        </w:rPr>
        <w:t xml:space="preserve"> which shows the RR OJT also sub granted to Henkels &amp; McCoy</w:t>
      </w:r>
      <w:r w:rsidR="006A7DED">
        <w:rPr>
          <w:rFonts w:cs="Arial"/>
        </w:rPr>
        <w:t xml:space="preserve"> reporting it had been noted </w:t>
      </w:r>
      <w:proofErr w:type="gramStart"/>
      <w:r w:rsidR="006A7DED">
        <w:rPr>
          <w:rFonts w:cs="Arial"/>
        </w:rPr>
        <w:t>that  the</w:t>
      </w:r>
      <w:proofErr w:type="gramEnd"/>
      <w:r w:rsidR="006A7DED">
        <w:rPr>
          <w:rFonts w:cs="Arial"/>
        </w:rPr>
        <w:t xml:space="preserve"> Staff Travel line item needs additional funds.  Ms. Runion stated Henkels &amp; McCoy is looking at line items such as Consumable Supplies, Communications, and Staff Computer Leases to move the funds from.</w:t>
      </w:r>
    </w:p>
    <w:p w:rsidR="007028EC" w:rsidRPr="00623887" w:rsidRDefault="007028EC" w:rsidP="007028EC">
      <w:pPr>
        <w:pStyle w:val="ListParagraph"/>
        <w:spacing w:line="276" w:lineRule="auto"/>
        <w:ind w:left="1800"/>
        <w:rPr>
          <w:rFonts w:cs="Arial"/>
          <w:highlight w:val="green"/>
        </w:rPr>
      </w:pPr>
    </w:p>
    <w:p w:rsidR="006A1E96" w:rsidRPr="006A7DED" w:rsidRDefault="006A1E96" w:rsidP="00A8515B">
      <w:pPr>
        <w:pStyle w:val="ListParagraph"/>
        <w:numPr>
          <w:ilvl w:val="0"/>
          <w:numId w:val="8"/>
        </w:numPr>
        <w:spacing w:line="276" w:lineRule="auto"/>
        <w:ind w:left="1800"/>
        <w:rPr>
          <w:rFonts w:cs="Arial"/>
          <w:b/>
        </w:rPr>
      </w:pPr>
      <w:r w:rsidRPr="006A7DED">
        <w:rPr>
          <w:rFonts w:cs="Arial"/>
          <w:b/>
        </w:rPr>
        <w:t>Youth Grant</w:t>
      </w:r>
      <w:r w:rsidR="006A7DED" w:rsidRPr="006A7DED">
        <w:rPr>
          <w:rFonts w:cs="Arial"/>
          <w:b/>
        </w:rPr>
        <w:t xml:space="preserve"> </w:t>
      </w:r>
    </w:p>
    <w:p w:rsidR="004C78D5" w:rsidRPr="006A7DED" w:rsidRDefault="004C78D5" w:rsidP="00160F2D">
      <w:pPr>
        <w:pStyle w:val="ListParagraph"/>
        <w:spacing w:line="276" w:lineRule="auto"/>
        <w:ind w:left="1800"/>
        <w:rPr>
          <w:rFonts w:cs="Arial"/>
          <w:sz w:val="22"/>
          <w:szCs w:val="22"/>
        </w:rPr>
      </w:pPr>
      <w:r w:rsidRPr="006A7DED">
        <w:rPr>
          <w:rFonts w:cs="Arial"/>
          <w:sz w:val="22"/>
          <w:szCs w:val="22"/>
        </w:rPr>
        <w:t xml:space="preserve">Ms. Runion </w:t>
      </w:r>
      <w:r w:rsidR="00132E4A" w:rsidRPr="006A7DED">
        <w:rPr>
          <w:sz w:val="22"/>
          <w:szCs w:val="22"/>
        </w:rPr>
        <w:t>referred to page</w:t>
      </w:r>
      <w:r w:rsidR="00BC6E3E" w:rsidRPr="006A7DED">
        <w:rPr>
          <w:sz w:val="22"/>
          <w:szCs w:val="22"/>
        </w:rPr>
        <w:t>s</w:t>
      </w:r>
      <w:r w:rsidR="00132E4A" w:rsidRPr="006A7DED">
        <w:rPr>
          <w:sz w:val="22"/>
          <w:szCs w:val="22"/>
        </w:rPr>
        <w:t xml:space="preserve"> </w:t>
      </w:r>
      <w:r w:rsidR="007028EC" w:rsidRPr="006A7DED">
        <w:rPr>
          <w:sz w:val="22"/>
          <w:szCs w:val="22"/>
        </w:rPr>
        <w:t>38</w:t>
      </w:r>
      <w:r w:rsidR="00132E4A" w:rsidRPr="006A7DED">
        <w:rPr>
          <w:sz w:val="22"/>
          <w:szCs w:val="22"/>
        </w:rPr>
        <w:t xml:space="preserve"> </w:t>
      </w:r>
      <w:r w:rsidR="006A7DED" w:rsidRPr="006A7DED">
        <w:rPr>
          <w:sz w:val="22"/>
          <w:szCs w:val="22"/>
        </w:rPr>
        <w:t xml:space="preserve">which </w:t>
      </w:r>
      <w:proofErr w:type="gramStart"/>
      <w:r w:rsidR="006A7DED" w:rsidRPr="006A7DED">
        <w:rPr>
          <w:sz w:val="22"/>
          <w:szCs w:val="22"/>
        </w:rPr>
        <w:t>shows</w:t>
      </w:r>
      <w:proofErr w:type="gramEnd"/>
      <w:r w:rsidR="006A7DED" w:rsidRPr="006A7DED">
        <w:rPr>
          <w:sz w:val="22"/>
          <w:szCs w:val="22"/>
        </w:rPr>
        <w:t xml:space="preserve"> the Youth Grant through February 2015 stating they are on target to meet the 93% expenditure rate by 6/30/15.</w:t>
      </w:r>
      <w:r w:rsidR="00DD5621" w:rsidRPr="006A7DED">
        <w:rPr>
          <w:color w:val="0000CC"/>
          <w:sz w:val="18"/>
          <w:szCs w:val="18"/>
        </w:rPr>
        <w:t xml:space="preserve"> </w:t>
      </w:r>
    </w:p>
    <w:p w:rsidR="006A1E96" w:rsidRPr="006A7DED" w:rsidRDefault="006A1E96" w:rsidP="00FB41AC">
      <w:pPr>
        <w:ind w:left="1800"/>
        <w:rPr>
          <w:rFonts w:cs="Arial"/>
        </w:rPr>
      </w:pPr>
    </w:p>
    <w:p w:rsidR="001566A8" w:rsidRPr="006A7DED" w:rsidRDefault="006A1E96" w:rsidP="00A8515B">
      <w:pPr>
        <w:pStyle w:val="ListParagraph"/>
        <w:numPr>
          <w:ilvl w:val="0"/>
          <w:numId w:val="2"/>
        </w:numPr>
        <w:ind w:left="1080" w:firstLine="0"/>
        <w:rPr>
          <w:rFonts w:cs="Arial"/>
        </w:rPr>
      </w:pPr>
      <w:r w:rsidRPr="006A7DED">
        <w:rPr>
          <w:rFonts w:cs="Arial"/>
          <w:b/>
        </w:rPr>
        <w:t>Ongoing Grants</w:t>
      </w:r>
      <w:r w:rsidR="007028EC" w:rsidRPr="006A7DED">
        <w:rPr>
          <w:rFonts w:cs="Arial"/>
          <w:b/>
        </w:rPr>
        <w:t xml:space="preserve"> &amp; Funds</w:t>
      </w:r>
    </w:p>
    <w:p w:rsidR="00BA1216" w:rsidRDefault="00BA1216" w:rsidP="00075C10">
      <w:pPr>
        <w:pStyle w:val="ListParagraph"/>
        <w:spacing w:line="276" w:lineRule="auto"/>
        <w:ind w:left="1440"/>
        <w:rPr>
          <w:rFonts w:cs="Arial"/>
          <w:sz w:val="22"/>
          <w:szCs w:val="22"/>
        </w:rPr>
      </w:pPr>
      <w:r w:rsidRPr="006A7DED">
        <w:rPr>
          <w:rFonts w:cs="Arial"/>
          <w:sz w:val="22"/>
          <w:szCs w:val="22"/>
        </w:rPr>
        <w:t xml:space="preserve">Ms. Runion referred to page </w:t>
      </w:r>
      <w:r w:rsidR="007028EC" w:rsidRPr="006A7DED">
        <w:rPr>
          <w:rFonts w:cs="Arial"/>
          <w:sz w:val="22"/>
          <w:szCs w:val="22"/>
        </w:rPr>
        <w:t>39-41</w:t>
      </w:r>
      <w:r w:rsidRPr="006A7DED">
        <w:rPr>
          <w:rFonts w:cs="Arial"/>
          <w:sz w:val="22"/>
          <w:szCs w:val="22"/>
        </w:rPr>
        <w:t xml:space="preserve"> and provided a brief financial update on each of the grants</w:t>
      </w:r>
      <w:r w:rsidR="00772DF5" w:rsidRPr="006A7DED">
        <w:rPr>
          <w:rFonts w:cs="Arial"/>
          <w:sz w:val="22"/>
          <w:szCs w:val="22"/>
        </w:rPr>
        <w:t xml:space="preserve"> as follows:</w:t>
      </w:r>
    </w:p>
    <w:p w:rsidR="006A7DED" w:rsidRDefault="006A7DED" w:rsidP="00075C10">
      <w:pPr>
        <w:pStyle w:val="ListParagraph"/>
        <w:numPr>
          <w:ilvl w:val="0"/>
          <w:numId w:val="23"/>
        </w:numPr>
        <w:spacing w:line="276" w:lineRule="auto"/>
        <w:rPr>
          <w:rFonts w:cs="Arial"/>
          <w:sz w:val="22"/>
          <w:szCs w:val="22"/>
        </w:rPr>
      </w:pPr>
      <w:r>
        <w:rPr>
          <w:rFonts w:cs="Arial"/>
          <w:sz w:val="22"/>
          <w:szCs w:val="22"/>
        </w:rPr>
        <w:t>Rapid Response Incumbent Worker Training Grants</w:t>
      </w:r>
      <w:r w:rsidR="00D917FD">
        <w:rPr>
          <w:rFonts w:cs="Arial"/>
          <w:sz w:val="22"/>
          <w:szCs w:val="22"/>
        </w:rPr>
        <w:t xml:space="preserve"> on page 39</w:t>
      </w:r>
    </w:p>
    <w:p w:rsidR="00D917FD" w:rsidRDefault="00D917FD" w:rsidP="00075C10">
      <w:pPr>
        <w:pStyle w:val="ListParagraph"/>
        <w:numPr>
          <w:ilvl w:val="0"/>
          <w:numId w:val="24"/>
        </w:numPr>
        <w:spacing w:line="276" w:lineRule="auto"/>
        <w:rPr>
          <w:rFonts w:cs="Arial"/>
          <w:sz w:val="22"/>
          <w:szCs w:val="22"/>
        </w:rPr>
      </w:pPr>
      <w:r>
        <w:rPr>
          <w:rFonts w:cs="Arial"/>
          <w:sz w:val="22"/>
          <w:szCs w:val="22"/>
        </w:rPr>
        <w:t xml:space="preserve">Kroeger Marine in Oconee County has </w:t>
      </w:r>
      <w:proofErr w:type="gramStart"/>
      <w:r>
        <w:rPr>
          <w:rFonts w:cs="Arial"/>
          <w:sz w:val="22"/>
          <w:szCs w:val="22"/>
        </w:rPr>
        <w:t>ended,</w:t>
      </w:r>
      <w:proofErr w:type="gramEnd"/>
      <w:r>
        <w:rPr>
          <w:rFonts w:cs="Arial"/>
          <w:sz w:val="22"/>
          <w:szCs w:val="22"/>
        </w:rPr>
        <w:t xml:space="preserve"> the State denied their request for an extension. Their total expenditures were $35,100, however at close out $12,400 had to be de obligated back to the State.</w:t>
      </w:r>
    </w:p>
    <w:p w:rsidR="00D917FD" w:rsidRDefault="00D917FD" w:rsidP="00075C10">
      <w:pPr>
        <w:pStyle w:val="ListParagraph"/>
        <w:numPr>
          <w:ilvl w:val="0"/>
          <w:numId w:val="24"/>
        </w:numPr>
        <w:spacing w:line="276" w:lineRule="auto"/>
        <w:rPr>
          <w:rFonts w:cs="Arial"/>
          <w:sz w:val="22"/>
          <w:szCs w:val="22"/>
        </w:rPr>
      </w:pPr>
      <w:r>
        <w:rPr>
          <w:rFonts w:cs="Arial"/>
          <w:sz w:val="22"/>
          <w:szCs w:val="22"/>
        </w:rPr>
        <w:lastRenderedPageBreak/>
        <w:t>Roylco in Anderson County currently has expenditures of $42,525 with a balance of $13,750 to spend by 04/30/15 which is when their grant ends. They are working to get their final training scheduled before that date.</w:t>
      </w:r>
    </w:p>
    <w:p w:rsidR="00D917FD" w:rsidRDefault="00D917FD" w:rsidP="00075C10">
      <w:pPr>
        <w:pStyle w:val="ListParagraph"/>
        <w:numPr>
          <w:ilvl w:val="0"/>
          <w:numId w:val="24"/>
        </w:numPr>
        <w:spacing w:line="276" w:lineRule="auto"/>
        <w:rPr>
          <w:rFonts w:cs="Arial"/>
          <w:sz w:val="22"/>
          <w:szCs w:val="22"/>
        </w:rPr>
      </w:pPr>
      <w:r>
        <w:rPr>
          <w:rFonts w:cs="Arial"/>
          <w:sz w:val="22"/>
          <w:szCs w:val="22"/>
        </w:rPr>
        <w:t>Alfmeier, Fredrichs &amp; Rath has an end date of 7/31/15.</w:t>
      </w:r>
    </w:p>
    <w:p w:rsidR="00D917FD" w:rsidRPr="00D917FD" w:rsidRDefault="00D917FD" w:rsidP="00075C10">
      <w:pPr>
        <w:pStyle w:val="ListParagraph"/>
        <w:numPr>
          <w:ilvl w:val="0"/>
          <w:numId w:val="24"/>
        </w:numPr>
        <w:spacing w:line="276" w:lineRule="auto"/>
        <w:rPr>
          <w:rFonts w:cs="Arial"/>
          <w:sz w:val="22"/>
          <w:szCs w:val="22"/>
        </w:rPr>
      </w:pPr>
      <w:r>
        <w:rPr>
          <w:rFonts w:cs="Arial"/>
          <w:sz w:val="22"/>
          <w:szCs w:val="22"/>
        </w:rPr>
        <w:t xml:space="preserve">Ulbrich in Oconee County has completed </w:t>
      </w:r>
      <w:proofErr w:type="gramStart"/>
      <w:r>
        <w:rPr>
          <w:rFonts w:cs="Arial"/>
          <w:sz w:val="22"/>
          <w:szCs w:val="22"/>
        </w:rPr>
        <w:t>one training</w:t>
      </w:r>
      <w:proofErr w:type="gramEnd"/>
      <w:r>
        <w:rPr>
          <w:rFonts w:cs="Arial"/>
          <w:sz w:val="22"/>
          <w:szCs w:val="22"/>
        </w:rPr>
        <w:t xml:space="preserve"> and submitted a reimbursement request for $7,550 with an end date of 12/30/15.</w:t>
      </w:r>
    </w:p>
    <w:p w:rsidR="006A7DED" w:rsidRDefault="006A7DED" w:rsidP="00075C10">
      <w:pPr>
        <w:pStyle w:val="ListParagraph"/>
        <w:numPr>
          <w:ilvl w:val="0"/>
          <w:numId w:val="23"/>
        </w:numPr>
        <w:spacing w:line="276" w:lineRule="auto"/>
        <w:rPr>
          <w:rFonts w:cs="Arial"/>
          <w:sz w:val="22"/>
          <w:szCs w:val="22"/>
        </w:rPr>
      </w:pPr>
      <w:r>
        <w:rPr>
          <w:rFonts w:cs="Arial"/>
          <w:sz w:val="22"/>
          <w:szCs w:val="22"/>
        </w:rPr>
        <w:t>14IWT01</w:t>
      </w:r>
    </w:p>
    <w:p w:rsidR="006A7DED" w:rsidRDefault="006A7DED" w:rsidP="00075C10">
      <w:pPr>
        <w:pStyle w:val="ListParagraph"/>
        <w:spacing w:line="276" w:lineRule="auto"/>
        <w:ind w:left="2160"/>
        <w:rPr>
          <w:rFonts w:cs="Arial"/>
          <w:sz w:val="22"/>
          <w:szCs w:val="22"/>
        </w:rPr>
      </w:pPr>
      <w:r>
        <w:rPr>
          <w:rFonts w:cs="Arial"/>
          <w:sz w:val="22"/>
          <w:szCs w:val="22"/>
        </w:rPr>
        <w:t>Page 40 shows the 10 companies awarded the Local</w:t>
      </w:r>
      <w:r w:rsidR="00B3794A">
        <w:rPr>
          <w:rFonts w:cs="Arial"/>
          <w:sz w:val="22"/>
          <w:szCs w:val="22"/>
        </w:rPr>
        <w:t xml:space="preserve"> IWT Grant funds which ends 06/3</w:t>
      </w:r>
      <w:r>
        <w:rPr>
          <w:rFonts w:cs="Arial"/>
          <w:sz w:val="22"/>
          <w:szCs w:val="22"/>
        </w:rPr>
        <w:t xml:space="preserve">0/15. Ms. Runion reported we are in constant contact with company representatives </w:t>
      </w:r>
      <w:r w:rsidR="00D917FD">
        <w:rPr>
          <w:rFonts w:cs="Arial"/>
          <w:sz w:val="22"/>
          <w:szCs w:val="22"/>
        </w:rPr>
        <w:t>attempting to ensure their trainings are completed by the end of their grant dates.</w:t>
      </w:r>
    </w:p>
    <w:p w:rsidR="006A7DED" w:rsidRDefault="006A7DED" w:rsidP="00075C10">
      <w:pPr>
        <w:pStyle w:val="ListParagraph"/>
        <w:numPr>
          <w:ilvl w:val="0"/>
          <w:numId w:val="23"/>
        </w:numPr>
        <w:spacing w:line="276" w:lineRule="auto"/>
        <w:rPr>
          <w:rFonts w:cs="Arial"/>
          <w:sz w:val="22"/>
          <w:szCs w:val="22"/>
        </w:rPr>
      </w:pPr>
      <w:r>
        <w:rPr>
          <w:rFonts w:cs="Arial"/>
          <w:sz w:val="22"/>
          <w:szCs w:val="22"/>
        </w:rPr>
        <w:t>14INC01</w:t>
      </w:r>
    </w:p>
    <w:p w:rsidR="006A7DED" w:rsidRDefault="006A7DED" w:rsidP="00075C10">
      <w:pPr>
        <w:pStyle w:val="ListParagraph"/>
        <w:spacing w:line="276" w:lineRule="auto"/>
        <w:ind w:left="2160"/>
        <w:rPr>
          <w:rFonts w:cs="Arial"/>
          <w:sz w:val="22"/>
          <w:szCs w:val="22"/>
        </w:rPr>
      </w:pPr>
      <w:r>
        <w:rPr>
          <w:rFonts w:cs="Arial"/>
          <w:sz w:val="22"/>
          <w:szCs w:val="22"/>
        </w:rPr>
        <w:t>This Incentive Grant is ongoing through 06/30/16. The funds related to ADA upgrades will be paid out of the Insurance Reimbursement prior to being paid out of this grant.</w:t>
      </w:r>
    </w:p>
    <w:p w:rsidR="006A7DED" w:rsidRDefault="006A7DED" w:rsidP="00075C10">
      <w:pPr>
        <w:pStyle w:val="ListParagraph"/>
        <w:numPr>
          <w:ilvl w:val="0"/>
          <w:numId w:val="23"/>
        </w:numPr>
        <w:spacing w:line="276" w:lineRule="auto"/>
        <w:rPr>
          <w:rFonts w:cs="Arial"/>
          <w:sz w:val="22"/>
          <w:szCs w:val="22"/>
        </w:rPr>
      </w:pPr>
      <w:r>
        <w:rPr>
          <w:rFonts w:cs="Arial"/>
          <w:sz w:val="22"/>
          <w:szCs w:val="22"/>
        </w:rPr>
        <w:t>Make It In America Grant (MiiA)</w:t>
      </w:r>
    </w:p>
    <w:p w:rsidR="006A7DED" w:rsidRPr="006A7DED" w:rsidRDefault="006A7DED" w:rsidP="00075C10">
      <w:pPr>
        <w:pStyle w:val="ListParagraph"/>
        <w:spacing w:line="276" w:lineRule="auto"/>
        <w:ind w:left="2160"/>
        <w:rPr>
          <w:rFonts w:cs="Arial"/>
          <w:sz w:val="22"/>
          <w:szCs w:val="22"/>
        </w:rPr>
      </w:pPr>
      <w:r>
        <w:rPr>
          <w:rFonts w:cs="Arial"/>
          <w:sz w:val="22"/>
          <w:szCs w:val="22"/>
        </w:rPr>
        <w:t>Ms. Runion reminded Board members this is a grant from DOL that ends 09/30/16. Monitoring was just completed by DOL and Ms. Runion and Ms. Kelly will begin monitoring with the participating Technical Colleges in late April and May.</w:t>
      </w:r>
    </w:p>
    <w:p w:rsidR="00132E4A" w:rsidRPr="00623887" w:rsidRDefault="00132E4A" w:rsidP="00160F2D">
      <w:pPr>
        <w:pStyle w:val="ListParagraph"/>
        <w:spacing w:line="276" w:lineRule="auto"/>
        <w:ind w:left="1440"/>
        <w:rPr>
          <w:b/>
          <w:i/>
          <w:color w:val="FF0000"/>
          <w:sz w:val="18"/>
          <w:szCs w:val="18"/>
          <w:highlight w:val="green"/>
          <w:u w:val="single"/>
        </w:rPr>
      </w:pPr>
    </w:p>
    <w:p w:rsidR="00BA1216" w:rsidRPr="007627E3" w:rsidRDefault="00BA1216" w:rsidP="00A8515B">
      <w:pPr>
        <w:pStyle w:val="ListParagraph"/>
        <w:numPr>
          <w:ilvl w:val="0"/>
          <w:numId w:val="2"/>
        </w:numPr>
        <w:spacing w:line="276" w:lineRule="auto"/>
        <w:ind w:left="1440" w:hanging="360"/>
        <w:rPr>
          <w:rFonts w:cs="Arial"/>
          <w:b/>
        </w:rPr>
      </w:pPr>
      <w:r w:rsidRPr="007627E3">
        <w:rPr>
          <w:rFonts w:cs="Arial"/>
          <w:b/>
        </w:rPr>
        <w:t xml:space="preserve">Insurance </w:t>
      </w:r>
      <w:r w:rsidR="007627E3">
        <w:rPr>
          <w:rFonts w:cs="Arial"/>
          <w:b/>
        </w:rPr>
        <w:t>Reimbursement from Flood</w:t>
      </w:r>
    </w:p>
    <w:p w:rsidR="007627E3" w:rsidRDefault="007627E3" w:rsidP="00160F2D">
      <w:pPr>
        <w:pStyle w:val="ListParagraph"/>
        <w:spacing w:line="276" w:lineRule="auto"/>
        <w:ind w:left="1440"/>
        <w:rPr>
          <w:sz w:val="22"/>
          <w:szCs w:val="22"/>
        </w:rPr>
      </w:pPr>
      <w:r w:rsidRPr="007627E3">
        <w:rPr>
          <w:sz w:val="22"/>
          <w:szCs w:val="22"/>
        </w:rPr>
        <w:t>Ms. Runion referred to page 4</w:t>
      </w:r>
      <w:r>
        <w:rPr>
          <w:sz w:val="22"/>
          <w:szCs w:val="22"/>
        </w:rPr>
        <w:t>2</w:t>
      </w:r>
      <w:r w:rsidRPr="007627E3">
        <w:rPr>
          <w:sz w:val="22"/>
          <w:szCs w:val="22"/>
        </w:rPr>
        <w:t xml:space="preserve"> which shows the Insurance Reimbursement amount received from damages from the May 2014 flood and deferred to Mr. Acker to provide an update</w:t>
      </w:r>
      <w:r>
        <w:rPr>
          <w:sz w:val="22"/>
          <w:szCs w:val="22"/>
        </w:rPr>
        <w:t xml:space="preserve"> on the ADA upgrades</w:t>
      </w:r>
      <w:r w:rsidRPr="007627E3">
        <w:rPr>
          <w:sz w:val="22"/>
          <w:szCs w:val="22"/>
        </w:rPr>
        <w:t>.</w:t>
      </w:r>
    </w:p>
    <w:p w:rsidR="007627E3" w:rsidRDefault="007627E3" w:rsidP="00160F2D">
      <w:pPr>
        <w:pStyle w:val="ListParagraph"/>
        <w:spacing w:line="276" w:lineRule="auto"/>
        <w:ind w:left="1440"/>
        <w:rPr>
          <w:sz w:val="22"/>
          <w:szCs w:val="22"/>
        </w:rPr>
      </w:pPr>
    </w:p>
    <w:p w:rsidR="00160F2D" w:rsidRDefault="007627E3" w:rsidP="00160F2D">
      <w:pPr>
        <w:pStyle w:val="ListParagraph"/>
        <w:spacing w:line="276" w:lineRule="auto"/>
        <w:ind w:left="1440"/>
        <w:rPr>
          <w:sz w:val="22"/>
          <w:szCs w:val="22"/>
        </w:rPr>
      </w:pPr>
      <w:r w:rsidRPr="007627E3">
        <w:rPr>
          <w:sz w:val="22"/>
          <w:szCs w:val="22"/>
        </w:rPr>
        <w:t xml:space="preserve">Mr. Acker stated the </w:t>
      </w:r>
      <w:r>
        <w:rPr>
          <w:sz w:val="22"/>
          <w:szCs w:val="22"/>
        </w:rPr>
        <w:t xml:space="preserve">front </w:t>
      </w:r>
      <w:r w:rsidRPr="007627E3">
        <w:rPr>
          <w:sz w:val="22"/>
          <w:szCs w:val="22"/>
        </w:rPr>
        <w:t xml:space="preserve">egress and one of the restrooms on the SC Works hallway have been assessed and measured by the building owner to bring </w:t>
      </w:r>
      <w:r w:rsidR="00A50EF6">
        <w:rPr>
          <w:sz w:val="22"/>
          <w:szCs w:val="22"/>
        </w:rPr>
        <w:t>in compliance</w:t>
      </w:r>
      <w:r w:rsidRPr="007627E3">
        <w:rPr>
          <w:sz w:val="22"/>
          <w:szCs w:val="22"/>
        </w:rPr>
        <w:t xml:space="preserve"> with ADA </w:t>
      </w:r>
      <w:r w:rsidR="00A50EF6">
        <w:rPr>
          <w:sz w:val="22"/>
          <w:szCs w:val="22"/>
        </w:rPr>
        <w:t>regulations</w:t>
      </w:r>
      <w:r w:rsidRPr="007627E3">
        <w:rPr>
          <w:sz w:val="22"/>
          <w:szCs w:val="22"/>
        </w:rPr>
        <w:t>. Mr. Acker will continue to keep Board members apprised as progress is made on these upgrades</w:t>
      </w:r>
      <w:r>
        <w:rPr>
          <w:sz w:val="22"/>
          <w:szCs w:val="22"/>
        </w:rPr>
        <w:t>.</w:t>
      </w:r>
    </w:p>
    <w:p w:rsidR="007627E3" w:rsidRPr="00623887" w:rsidRDefault="007627E3" w:rsidP="00160F2D">
      <w:pPr>
        <w:pStyle w:val="ListParagraph"/>
        <w:spacing w:line="276" w:lineRule="auto"/>
        <w:ind w:left="1440"/>
        <w:rPr>
          <w:sz w:val="22"/>
          <w:szCs w:val="22"/>
          <w:highlight w:val="green"/>
        </w:rPr>
      </w:pPr>
    </w:p>
    <w:p w:rsidR="00306460" w:rsidRDefault="00075C10" w:rsidP="00B91627">
      <w:pPr>
        <w:pStyle w:val="ListParagraph"/>
        <w:spacing w:line="276" w:lineRule="auto"/>
        <w:rPr>
          <w:rFonts w:cs="Arial"/>
          <w:sz w:val="22"/>
          <w:szCs w:val="22"/>
        </w:rPr>
      </w:pPr>
      <w:r>
        <w:rPr>
          <w:rFonts w:cs="Arial"/>
          <w:sz w:val="22"/>
          <w:szCs w:val="22"/>
        </w:rPr>
        <w:t xml:space="preserve">At this time </w:t>
      </w:r>
      <w:r w:rsidR="00B91627" w:rsidRPr="00B91627">
        <w:rPr>
          <w:rFonts w:cs="Arial"/>
          <w:sz w:val="22"/>
          <w:szCs w:val="22"/>
        </w:rPr>
        <w:t>Chair Brothers thanked all guests for attending and excused them from the meeting.</w:t>
      </w:r>
    </w:p>
    <w:p w:rsidR="00B91627" w:rsidRPr="00B91627" w:rsidRDefault="00B91627" w:rsidP="00160F2D">
      <w:pPr>
        <w:pStyle w:val="ListParagraph"/>
        <w:spacing w:line="276" w:lineRule="auto"/>
        <w:ind w:left="1440"/>
        <w:rPr>
          <w:rFonts w:cs="Arial"/>
          <w:sz w:val="22"/>
          <w:szCs w:val="22"/>
        </w:rPr>
      </w:pPr>
    </w:p>
    <w:p w:rsidR="007028EC" w:rsidRPr="00B91627" w:rsidRDefault="00306460" w:rsidP="00A8515B">
      <w:pPr>
        <w:pStyle w:val="ListParagraph"/>
        <w:numPr>
          <w:ilvl w:val="0"/>
          <w:numId w:val="11"/>
        </w:numPr>
        <w:spacing w:line="360" w:lineRule="auto"/>
        <w:rPr>
          <w:rFonts w:cs="Arial"/>
          <w:b/>
          <w:u w:val="single"/>
        </w:rPr>
      </w:pPr>
      <w:r w:rsidRPr="00B91627">
        <w:rPr>
          <w:rFonts w:cs="Arial"/>
          <w:b/>
          <w:u w:val="single"/>
        </w:rPr>
        <w:t>Strategic Plan</w:t>
      </w:r>
    </w:p>
    <w:p w:rsidR="00306460" w:rsidRPr="00B91627" w:rsidRDefault="00306460" w:rsidP="00A8515B">
      <w:pPr>
        <w:pStyle w:val="ListParagraph"/>
        <w:numPr>
          <w:ilvl w:val="0"/>
          <w:numId w:val="18"/>
        </w:numPr>
        <w:ind w:left="1440" w:hanging="360"/>
        <w:rPr>
          <w:rFonts w:cs="Arial"/>
          <w:b/>
        </w:rPr>
      </w:pPr>
      <w:r w:rsidRPr="00B91627">
        <w:rPr>
          <w:rFonts w:cs="Arial"/>
          <w:b/>
        </w:rPr>
        <w:t>Focus Group Reports</w:t>
      </w:r>
    </w:p>
    <w:p w:rsidR="00306460" w:rsidRDefault="00A50EF6" w:rsidP="00A50EF6">
      <w:pPr>
        <w:pStyle w:val="ListParagraph"/>
        <w:spacing w:line="276" w:lineRule="auto"/>
        <w:ind w:left="1440"/>
        <w:rPr>
          <w:rFonts w:cs="Arial"/>
          <w:sz w:val="22"/>
          <w:szCs w:val="22"/>
        </w:rPr>
      </w:pPr>
      <w:r>
        <w:rPr>
          <w:rFonts w:cs="Arial"/>
          <w:sz w:val="22"/>
          <w:szCs w:val="22"/>
        </w:rPr>
        <w:t xml:space="preserve">Mr. Acker introduced </w:t>
      </w:r>
      <w:r w:rsidR="00306460" w:rsidRPr="00A50EF6">
        <w:rPr>
          <w:rFonts w:cs="Arial"/>
          <w:sz w:val="22"/>
          <w:szCs w:val="22"/>
        </w:rPr>
        <w:t>Chip Bentley with the ACOG</w:t>
      </w:r>
      <w:r>
        <w:rPr>
          <w:rFonts w:cs="Arial"/>
          <w:sz w:val="22"/>
          <w:szCs w:val="22"/>
        </w:rPr>
        <w:t xml:space="preserve"> to the Board stating the Mr. Bentley would</w:t>
      </w:r>
      <w:r w:rsidR="00306460" w:rsidRPr="00A50EF6">
        <w:rPr>
          <w:rFonts w:cs="Arial"/>
          <w:sz w:val="22"/>
          <w:szCs w:val="22"/>
        </w:rPr>
        <w:t xml:space="preserve"> </w:t>
      </w:r>
      <w:r>
        <w:rPr>
          <w:rFonts w:cs="Arial"/>
          <w:sz w:val="22"/>
          <w:szCs w:val="22"/>
        </w:rPr>
        <w:t>provide</w:t>
      </w:r>
      <w:r w:rsidR="00306460" w:rsidRPr="00A50EF6">
        <w:rPr>
          <w:rFonts w:cs="Arial"/>
          <w:sz w:val="22"/>
          <w:szCs w:val="22"/>
        </w:rPr>
        <w:t xml:space="preserve"> a</w:t>
      </w:r>
      <w:r w:rsidR="00B91627" w:rsidRPr="00A50EF6">
        <w:rPr>
          <w:rFonts w:cs="Arial"/>
          <w:sz w:val="22"/>
          <w:szCs w:val="22"/>
        </w:rPr>
        <w:t>n overview of the</w:t>
      </w:r>
      <w:r w:rsidR="00306460" w:rsidRPr="00A50EF6">
        <w:rPr>
          <w:rFonts w:cs="Arial"/>
          <w:sz w:val="22"/>
          <w:szCs w:val="22"/>
        </w:rPr>
        <w:t xml:space="preserve"> Focus Group </w:t>
      </w:r>
      <w:r w:rsidR="007031C7" w:rsidRPr="00A50EF6">
        <w:rPr>
          <w:rFonts w:cs="Arial"/>
          <w:sz w:val="22"/>
          <w:szCs w:val="22"/>
        </w:rPr>
        <w:t xml:space="preserve">Draft </w:t>
      </w:r>
      <w:r w:rsidR="00306460" w:rsidRPr="00A50EF6">
        <w:rPr>
          <w:rFonts w:cs="Arial"/>
          <w:sz w:val="22"/>
          <w:szCs w:val="22"/>
        </w:rPr>
        <w:t>Summary which contain</w:t>
      </w:r>
      <w:r w:rsidR="00075C10" w:rsidRPr="00A50EF6">
        <w:rPr>
          <w:rFonts w:cs="Arial"/>
          <w:sz w:val="22"/>
          <w:szCs w:val="22"/>
        </w:rPr>
        <w:t>s</w:t>
      </w:r>
      <w:r w:rsidR="00306460" w:rsidRPr="00A50EF6">
        <w:rPr>
          <w:rFonts w:cs="Arial"/>
          <w:sz w:val="22"/>
          <w:szCs w:val="22"/>
        </w:rPr>
        <w:t xml:space="preserve"> the responses from the meetings </w:t>
      </w:r>
      <w:r w:rsidR="00B91627" w:rsidRPr="00A50EF6">
        <w:rPr>
          <w:rFonts w:cs="Arial"/>
          <w:sz w:val="22"/>
          <w:szCs w:val="22"/>
        </w:rPr>
        <w:t>conducted between January – March with Partners, Businesses, E</w:t>
      </w:r>
      <w:r w:rsidR="00306460" w:rsidRPr="00A50EF6">
        <w:rPr>
          <w:rFonts w:cs="Arial"/>
          <w:sz w:val="22"/>
          <w:szCs w:val="22"/>
        </w:rPr>
        <w:t xml:space="preserve">conomic </w:t>
      </w:r>
      <w:r w:rsidR="00B91627" w:rsidRPr="00A50EF6">
        <w:rPr>
          <w:rFonts w:cs="Arial"/>
          <w:sz w:val="22"/>
          <w:szCs w:val="22"/>
        </w:rPr>
        <w:t>D</w:t>
      </w:r>
      <w:r w:rsidR="00306460" w:rsidRPr="00A50EF6">
        <w:rPr>
          <w:rFonts w:cs="Arial"/>
          <w:sz w:val="22"/>
          <w:szCs w:val="22"/>
        </w:rPr>
        <w:t xml:space="preserve">evelopment agencies, </w:t>
      </w:r>
      <w:r w:rsidR="00B91627" w:rsidRPr="00A50EF6">
        <w:rPr>
          <w:rFonts w:cs="Arial"/>
          <w:sz w:val="22"/>
          <w:szCs w:val="22"/>
        </w:rPr>
        <w:t>E</w:t>
      </w:r>
      <w:r w:rsidR="00306460" w:rsidRPr="00A50EF6">
        <w:rPr>
          <w:rFonts w:cs="Arial"/>
          <w:sz w:val="22"/>
          <w:szCs w:val="22"/>
        </w:rPr>
        <w:t>ducators, etc. in our area.</w:t>
      </w:r>
      <w:r>
        <w:rPr>
          <w:rFonts w:cs="Arial"/>
          <w:sz w:val="22"/>
          <w:szCs w:val="22"/>
        </w:rPr>
        <w:t xml:space="preserve">  Mr. Acker noted this was the opportune time for Board members to comment on the outcomes as well as to concurrently begin the process of assigning the items to Committees for further consideration as the ACOG continues to work on the completion of the Plan.</w:t>
      </w:r>
    </w:p>
    <w:p w:rsidR="00A50EF6" w:rsidRDefault="00A50EF6" w:rsidP="00A50EF6">
      <w:pPr>
        <w:pStyle w:val="ListParagraph"/>
        <w:spacing w:line="276" w:lineRule="auto"/>
        <w:ind w:left="1440"/>
        <w:rPr>
          <w:rFonts w:cs="Arial"/>
          <w:sz w:val="22"/>
          <w:szCs w:val="22"/>
        </w:rPr>
      </w:pPr>
    </w:p>
    <w:p w:rsidR="00A50EF6" w:rsidRDefault="00A50EF6" w:rsidP="00A50EF6">
      <w:pPr>
        <w:pStyle w:val="ListParagraph"/>
        <w:spacing w:line="276" w:lineRule="auto"/>
        <w:ind w:left="1440"/>
        <w:rPr>
          <w:rFonts w:cs="Arial"/>
          <w:sz w:val="22"/>
          <w:szCs w:val="22"/>
        </w:rPr>
      </w:pPr>
      <w:r>
        <w:rPr>
          <w:rFonts w:cs="Arial"/>
          <w:sz w:val="22"/>
          <w:szCs w:val="22"/>
        </w:rPr>
        <w:t xml:space="preserve">Mr. Bentley reported some </w:t>
      </w:r>
      <w:r w:rsidR="004265E4">
        <w:rPr>
          <w:rFonts w:cs="Arial"/>
          <w:sz w:val="22"/>
          <w:szCs w:val="22"/>
        </w:rPr>
        <w:t xml:space="preserve">highlights </w:t>
      </w:r>
      <w:r>
        <w:rPr>
          <w:rFonts w:cs="Arial"/>
          <w:sz w:val="22"/>
          <w:szCs w:val="22"/>
        </w:rPr>
        <w:t>of</w:t>
      </w:r>
      <w:r w:rsidR="004265E4">
        <w:rPr>
          <w:rFonts w:cs="Arial"/>
          <w:sz w:val="22"/>
          <w:szCs w:val="22"/>
        </w:rPr>
        <w:t xml:space="preserve"> the overarching items from the nine meetings</w:t>
      </w:r>
      <w:r>
        <w:rPr>
          <w:rFonts w:cs="Arial"/>
          <w:sz w:val="22"/>
          <w:szCs w:val="22"/>
        </w:rPr>
        <w:t xml:space="preserve"> </w:t>
      </w:r>
      <w:r w:rsidR="004265E4">
        <w:rPr>
          <w:rFonts w:cs="Arial"/>
          <w:sz w:val="22"/>
          <w:szCs w:val="22"/>
        </w:rPr>
        <w:t>included</w:t>
      </w:r>
      <w:r>
        <w:rPr>
          <w:rFonts w:cs="Arial"/>
          <w:sz w:val="22"/>
          <w:szCs w:val="22"/>
        </w:rPr>
        <w:t>:</w:t>
      </w:r>
    </w:p>
    <w:p w:rsidR="00A50EF6" w:rsidRDefault="004265E4" w:rsidP="00A50EF6">
      <w:pPr>
        <w:pStyle w:val="ListParagraph"/>
        <w:numPr>
          <w:ilvl w:val="0"/>
          <w:numId w:val="23"/>
        </w:numPr>
        <w:spacing w:line="276" w:lineRule="auto"/>
        <w:rPr>
          <w:rFonts w:cs="Arial"/>
          <w:sz w:val="22"/>
          <w:szCs w:val="22"/>
        </w:rPr>
      </w:pPr>
      <w:r>
        <w:rPr>
          <w:rFonts w:cs="Arial"/>
          <w:sz w:val="22"/>
          <w:szCs w:val="22"/>
        </w:rPr>
        <w:t xml:space="preserve">Lack of </w:t>
      </w:r>
      <w:r w:rsidR="00A50EF6">
        <w:rPr>
          <w:rFonts w:cs="Arial"/>
          <w:sz w:val="22"/>
          <w:szCs w:val="22"/>
        </w:rPr>
        <w:t>Soft Skills</w:t>
      </w:r>
    </w:p>
    <w:p w:rsidR="00A50EF6" w:rsidRDefault="004265E4" w:rsidP="00A50EF6">
      <w:pPr>
        <w:pStyle w:val="ListParagraph"/>
        <w:numPr>
          <w:ilvl w:val="0"/>
          <w:numId w:val="23"/>
        </w:numPr>
        <w:spacing w:line="276" w:lineRule="auto"/>
        <w:rPr>
          <w:rFonts w:cs="Arial"/>
          <w:sz w:val="22"/>
          <w:szCs w:val="22"/>
        </w:rPr>
      </w:pPr>
      <w:r>
        <w:rPr>
          <w:rFonts w:cs="Arial"/>
          <w:sz w:val="22"/>
          <w:szCs w:val="22"/>
        </w:rPr>
        <w:t xml:space="preserve">Lack of </w:t>
      </w:r>
      <w:r w:rsidR="00A50EF6">
        <w:rPr>
          <w:rFonts w:cs="Arial"/>
          <w:sz w:val="22"/>
          <w:szCs w:val="22"/>
        </w:rPr>
        <w:t>Life Skills</w:t>
      </w:r>
    </w:p>
    <w:p w:rsidR="004265E4" w:rsidRDefault="004265E4" w:rsidP="00A50EF6">
      <w:pPr>
        <w:pStyle w:val="ListParagraph"/>
        <w:numPr>
          <w:ilvl w:val="0"/>
          <w:numId w:val="23"/>
        </w:numPr>
        <w:spacing w:line="276" w:lineRule="auto"/>
        <w:rPr>
          <w:rFonts w:cs="Arial"/>
          <w:sz w:val="22"/>
          <w:szCs w:val="22"/>
        </w:rPr>
      </w:pPr>
      <w:r>
        <w:rPr>
          <w:rFonts w:cs="Arial"/>
          <w:sz w:val="22"/>
          <w:szCs w:val="22"/>
        </w:rPr>
        <w:t>Transportation Barriers</w:t>
      </w:r>
    </w:p>
    <w:p w:rsidR="004265E4" w:rsidRDefault="004265E4" w:rsidP="00A50EF6">
      <w:pPr>
        <w:pStyle w:val="ListParagraph"/>
        <w:numPr>
          <w:ilvl w:val="0"/>
          <w:numId w:val="23"/>
        </w:numPr>
        <w:spacing w:line="276" w:lineRule="auto"/>
        <w:rPr>
          <w:rFonts w:cs="Arial"/>
          <w:sz w:val="22"/>
          <w:szCs w:val="22"/>
        </w:rPr>
      </w:pPr>
      <w:r>
        <w:rPr>
          <w:rFonts w:cs="Arial"/>
          <w:sz w:val="22"/>
          <w:szCs w:val="22"/>
        </w:rPr>
        <w:t>WorkKeys – the value was acknowledged but the use of WorkKeys varied broadly</w:t>
      </w:r>
    </w:p>
    <w:p w:rsidR="004265E4" w:rsidRDefault="004265E4" w:rsidP="00A50EF6">
      <w:pPr>
        <w:pStyle w:val="ListParagraph"/>
        <w:numPr>
          <w:ilvl w:val="0"/>
          <w:numId w:val="23"/>
        </w:numPr>
        <w:spacing w:line="276" w:lineRule="auto"/>
        <w:rPr>
          <w:rFonts w:cs="Arial"/>
          <w:sz w:val="22"/>
          <w:szCs w:val="22"/>
        </w:rPr>
      </w:pPr>
      <w:r>
        <w:rPr>
          <w:rFonts w:cs="Arial"/>
          <w:sz w:val="22"/>
          <w:szCs w:val="22"/>
        </w:rPr>
        <w:lastRenderedPageBreak/>
        <w:t>Better coordination between businesses and schools – i.e. put additional programs in place</w:t>
      </w:r>
    </w:p>
    <w:p w:rsidR="004265E4" w:rsidRDefault="004265E4" w:rsidP="00A50EF6">
      <w:pPr>
        <w:pStyle w:val="ListParagraph"/>
        <w:numPr>
          <w:ilvl w:val="0"/>
          <w:numId w:val="23"/>
        </w:numPr>
        <w:spacing w:line="276" w:lineRule="auto"/>
        <w:rPr>
          <w:rFonts w:cs="Arial"/>
          <w:sz w:val="22"/>
          <w:szCs w:val="22"/>
        </w:rPr>
      </w:pPr>
      <w:r>
        <w:rPr>
          <w:rFonts w:cs="Arial"/>
          <w:sz w:val="22"/>
          <w:szCs w:val="22"/>
        </w:rPr>
        <w:t>Marketing of all programs/services in our service area needs improvement</w:t>
      </w:r>
    </w:p>
    <w:p w:rsidR="00A50EF6" w:rsidRDefault="00A50EF6" w:rsidP="00A50EF6">
      <w:pPr>
        <w:pStyle w:val="ListParagraph"/>
        <w:spacing w:line="276" w:lineRule="auto"/>
        <w:ind w:left="1440"/>
        <w:rPr>
          <w:rFonts w:cs="Arial"/>
          <w:sz w:val="22"/>
          <w:szCs w:val="22"/>
        </w:rPr>
      </w:pPr>
    </w:p>
    <w:p w:rsidR="004265E4" w:rsidRDefault="004265E4" w:rsidP="00A50EF6">
      <w:pPr>
        <w:pStyle w:val="ListParagraph"/>
        <w:spacing w:line="276" w:lineRule="auto"/>
        <w:ind w:left="1440"/>
        <w:rPr>
          <w:rFonts w:cs="Arial"/>
          <w:sz w:val="22"/>
          <w:szCs w:val="22"/>
        </w:rPr>
      </w:pPr>
      <w:r>
        <w:rPr>
          <w:rFonts w:cs="Arial"/>
          <w:sz w:val="22"/>
          <w:szCs w:val="22"/>
        </w:rPr>
        <w:t xml:space="preserve">Mr. Bentley requested feedback and comments from the Board and staff be communicated to either him or Donna </w:t>
      </w:r>
      <w:proofErr w:type="spellStart"/>
      <w:r>
        <w:rPr>
          <w:rFonts w:cs="Arial"/>
          <w:sz w:val="22"/>
          <w:szCs w:val="22"/>
        </w:rPr>
        <w:t>Kazia</w:t>
      </w:r>
      <w:proofErr w:type="spellEnd"/>
      <w:r w:rsidR="00596834">
        <w:rPr>
          <w:rFonts w:cs="Arial"/>
          <w:sz w:val="22"/>
          <w:szCs w:val="22"/>
        </w:rPr>
        <w:t xml:space="preserve"> to assist as they continue to compile information for putting together a Strategic Plan that best suits our needs</w:t>
      </w:r>
      <w:r>
        <w:rPr>
          <w:rFonts w:cs="Arial"/>
          <w:sz w:val="22"/>
          <w:szCs w:val="22"/>
        </w:rPr>
        <w:t>.</w:t>
      </w:r>
    </w:p>
    <w:p w:rsidR="004265E4" w:rsidRDefault="004265E4" w:rsidP="00A50EF6">
      <w:pPr>
        <w:pStyle w:val="ListParagraph"/>
        <w:spacing w:line="276" w:lineRule="auto"/>
        <w:ind w:left="1440"/>
        <w:rPr>
          <w:rFonts w:cs="Arial"/>
          <w:sz w:val="22"/>
          <w:szCs w:val="22"/>
        </w:rPr>
      </w:pPr>
    </w:p>
    <w:p w:rsidR="004265E4" w:rsidRDefault="004265E4" w:rsidP="00A50EF6">
      <w:pPr>
        <w:pStyle w:val="ListParagraph"/>
        <w:spacing w:line="276" w:lineRule="auto"/>
        <w:ind w:left="1440"/>
        <w:rPr>
          <w:rFonts w:cs="Arial"/>
          <w:sz w:val="22"/>
          <w:szCs w:val="22"/>
        </w:rPr>
      </w:pPr>
      <w:r>
        <w:rPr>
          <w:rFonts w:cs="Arial"/>
          <w:sz w:val="22"/>
          <w:szCs w:val="22"/>
        </w:rPr>
        <w:t xml:space="preserve">Mr. Acker </w:t>
      </w:r>
      <w:r w:rsidR="00596834">
        <w:rPr>
          <w:rFonts w:cs="Arial"/>
          <w:sz w:val="22"/>
          <w:szCs w:val="22"/>
        </w:rPr>
        <w:t xml:space="preserve">offered for Board members to take time to read and review the report then communicate any questions and/or comments to staff and allow staff to communicate those on to Mr. Bentley and Ms. </w:t>
      </w:r>
      <w:proofErr w:type="spellStart"/>
      <w:r w:rsidR="00596834">
        <w:rPr>
          <w:rFonts w:cs="Arial"/>
          <w:sz w:val="22"/>
          <w:szCs w:val="22"/>
        </w:rPr>
        <w:t>Kazia</w:t>
      </w:r>
      <w:proofErr w:type="spellEnd"/>
      <w:r w:rsidR="00596834">
        <w:rPr>
          <w:rFonts w:cs="Arial"/>
          <w:sz w:val="22"/>
          <w:szCs w:val="22"/>
        </w:rPr>
        <w:t>.</w:t>
      </w:r>
      <w:r w:rsidR="009B109C">
        <w:rPr>
          <w:rFonts w:cs="Arial"/>
          <w:sz w:val="22"/>
          <w:szCs w:val="22"/>
        </w:rPr>
        <w:t xml:space="preserve"> Mr. Acker further stated the Board could proceed to review the Summary and begin assigning some of these major items to Committees today or at the Boards direction staff would continue to review and make suggestions at upcoming Committee meetings.</w:t>
      </w:r>
    </w:p>
    <w:p w:rsidR="00596834" w:rsidRDefault="00596834" w:rsidP="00A50EF6">
      <w:pPr>
        <w:pStyle w:val="ListParagraph"/>
        <w:spacing w:line="276" w:lineRule="auto"/>
        <w:ind w:left="1440"/>
        <w:rPr>
          <w:rFonts w:cs="Arial"/>
          <w:sz w:val="22"/>
          <w:szCs w:val="22"/>
        </w:rPr>
      </w:pPr>
    </w:p>
    <w:p w:rsidR="00596834" w:rsidRPr="008421C9" w:rsidRDefault="008421C9" w:rsidP="008421C9">
      <w:pPr>
        <w:pStyle w:val="ListParagraph"/>
        <w:spacing w:line="276" w:lineRule="auto"/>
        <w:ind w:left="1440" w:hanging="720"/>
      </w:pPr>
      <w:r>
        <w:rPr>
          <w:rFonts w:cs="Arial"/>
          <w:sz w:val="22"/>
          <w:szCs w:val="22"/>
        </w:rPr>
        <w:tab/>
      </w:r>
      <w:r w:rsidR="009B109C">
        <w:rPr>
          <w:rFonts w:cs="Arial"/>
          <w:sz w:val="22"/>
          <w:szCs w:val="22"/>
        </w:rPr>
        <w:t>Chair Brothers called for d</w:t>
      </w:r>
      <w:r w:rsidR="00596834">
        <w:rPr>
          <w:rFonts w:cs="Arial"/>
          <w:sz w:val="22"/>
          <w:szCs w:val="22"/>
        </w:rPr>
        <w:t xml:space="preserve">iscussion </w:t>
      </w:r>
      <w:r w:rsidR="009B109C">
        <w:rPr>
          <w:rFonts w:cs="Arial"/>
          <w:sz w:val="22"/>
          <w:szCs w:val="22"/>
        </w:rPr>
        <w:t>recommending the Board take the Summary and create “Lists” and assign to appropriate to Committee as it relates to our overall mission and goal as an organization</w:t>
      </w:r>
      <w:r>
        <w:rPr>
          <w:rFonts w:cs="Arial"/>
          <w:sz w:val="22"/>
          <w:szCs w:val="22"/>
        </w:rPr>
        <w:t xml:space="preserve"> adding this needs to be done in the next 4-6 weeks. </w:t>
      </w:r>
      <w:r w:rsidR="009B109C">
        <w:rPr>
          <w:rFonts w:cs="Arial"/>
          <w:sz w:val="22"/>
          <w:szCs w:val="22"/>
        </w:rPr>
        <w:t>Several Board members requested</w:t>
      </w:r>
      <w:r w:rsidR="00596834">
        <w:rPr>
          <w:rFonts w:cs="Arial"/>
          <w:sz w:val="22"/>
          <w:szCs w:val="22"/>
        </w:rPr>
        <w:t xml:space="preserve"> a more formalized timeline for the next steps process and </w:t>
      </w:r>
      <w:r>
        <w:rPr>
          <w:rFonts w:cs="Arial"/>
          <w:sz w:val="22"/>
          <w:szCs w:val="22"/>
        </w:rPr>
        <w:t>stressed</w:t>
      </w:r>
      <w:r w:rsidR="00596834">
        <w:rPr>
          <w:rFonts w:cs="Arial"/>
          <w:sz w:val="22"/>
          <w:szCs w:val="22"/>
        </w:rPr>
        <w:t xml:space="preserve"> that the Board use caution and not adopt “blanket” statements when creating our lists and action plans.</w:t>
      </w:r>
      <w:r>
        <w:rPr>
          <w:rFonts w:cs="Arial"/>
          <w:sz w:val="22"/>
          <w:szCs w:val="22"/>
        </w:rPr>
        <w:t xml:space="preserve"> Additional discussion followed in regards to including other partners, i.e. readySC™, </w:t>
      </w:r>
      <w:proofErr w:type="spellStart"/>
      <w:r>
        <w:rPr>
          <w:rFonts w:cs="Arial"/>
          <w:sz w:val="22"/>
          <w:szCs w:val="22"/>
        </w:rPr>
        <w:t>Apprentichship</w:t>
      </w:r>
      <w:proofErr w:type="spellEnd"/>
      <w:r>
        <w:rPr>
          <w:rFonts w:cs="Arial"/>
          <w:sz w:val="22"/>
          <w:szCs w:val="22"/>
        </w:rPr>
        <w:t xml:space="preserve"> Carolina</w:t>
      </w:r>
      <w:r>
        <w:t xml:space="preserve">™, SC Vocational Rehabilitation, and others, to our meetings and discussions. </w:t>
      </w:r>
    </w:p>
    <w:p w:rsidR="00596834" w:rsidRDefault="00596834" w:rsidP="00A50EF6">
      <w:pPr>
        <w:pStyle w:val="ListParagraph"/>
        <w:spacing w:line="276" w:lineRule="auto"/>
        <w:ind w:left="1440"/>
        <w:rPr>
          <w:rFonts w:cs="Arial"/>
          <w:sz w:val="22"/>
          <w:szCs w:val="22"/>
        </w:rPr>
      </w:pPr>
    </w:p>
    <w:p w:rsidR="00D34B45" w:rsidRDefault="008421C9" w:rsidP="008421C9">
      <w:pPr>
        <w:pStyle w:val="ListParagraph"/>
        <w:spacing w:line="276" w:lineRule="auto"/>
        <w:ind w:left="0"/>
        <w:rPr>
          <w:b/>
        </w:rPr>
      </w:pPr>
      <w:r w:rsidRPr="00E53B20">
        <w:rPr>
          <w:rFonts w:cs="Arial"/>
          <w:b/>
        </w:rPr>
        <w:t>BOARD ACTION T</w:t>
      </w:r>
      <w:r>
        <w:rPr>
          <w:rFonts w:cs="Arial"/>
          <w:b/>
        </w:rPr>
        <w:t>AKEN</w:t>
      </w:r>
      <w:r w:rsidRPr="00E53B20">
        <w:rPr>
          <w:rFonts w:cs="Arial"/>
          <w:b/>
        </w:rPr>
        <w:t xml:space="preserve">: </w:t>
      </w:r>
      <w:r w:rsidRPr="00FB41AC">
        <w:rPr>
          <w:rFonts w:cs="Arial"/>
          <w:b/>
        </w:rPr>
        <w:t xml:space="preserve">Motion from </w:t>
      </w:r>
      <w:r>
        <w:rPr>
          <w:rFonts w:cs="Arial"/>
          <w:b/>
        </w:rPr>
        <w:t>Richard Blackwell charging staff with creating an action plan around the Summary Statements inside the Focus Group Results to begin tackling the issue of workforce development</w:t>
      </w:r>
      <w:r>
        <w:rPr>
          <w:b/>
        </w:rPr>
        <w:t>, seconded by Ed Parris.</w:t>
      </w:r>
    </w:p>
    <w:p w:rsidR="008421C9" w:rsidRDefault="008421C9" w:rsidP="008421C9">
      <w:pPr>
        <w:pStyle w:val="ListParagraph"/>
        <w:spacing w:line="276" w:lineRule="auto"/>
        <w:ind w:left="0"/>
        <w:rPr>
          <w:b/>
        </w:rPr>
      </w:pPr>
      <w:r>
        <w:rPr>
          <w:b/>
        </w:rPr>
        <w:t xml:space="preserve"> </w:t>
      </w:r>
    </w:p>
    <w:p w:rsidR="00306460" w:rsidRPr="00B3794A" w:rsidRDefault="00D34B45" w:rsidP="00A94533">
      <w:pPr>
        <w:pStyle w:val="ListParagraph"/>
        <w:spacing w:line="276" w:lineRule="auto"/>
        <w:ind w:left="1440"/>
        <w:rPr>
          <w:rFonts w:cs="Arial"/>
          <w:sz w:val="22"/>
          <w:szCs w:val="22"/>
        </w:rPr>
      </w:pPr>
      <w:r w:rsidRPr="00B3794A">
        <w:rPr>
          <w:rFonts w:cs="Arial"/>
          <w:sz w:val="22"/>
          <w:szCs w:val="22"/>
        </w:rPr>
        <w:t>Mr. Acker stated in an effort to</w:t>
      </w:r>
      <w:r w:rsidR="000C1C98" w:rsidRPr="00B3794A">
        <w:rPr>
          <w:rFonts w:cs="Arial"/>
          <w:sz w:val="22"/>
          <w:szCs w:val="22"/>
        </w:rPr>
        <w:t xml:space="preserve"> completely</w:t>
      </w:r>
      <w:r w:rsidRPr="00B3794A">
        <w:rPr>
          <w:rFonts w:cs="Arial"/>
          <w:sz w:val="22"/>
          <w:szCs w:val="22"/>
        </w:rPr>
        <w:t xml:space="preserve"> understand our role as staff, our job as staff to the Board </w:t>
      </w:r>
      <w:r w:rsidR="000C1C98" w:rsidRPr="00B3794A">
        <w:rPr>
          <w:rFonts w:cs="Arial"/>
          <w:sz w:val="22"/>
          <w:szCs w:val="22"/>
        </w:rPr>
        <w:t xml:space="preserve">in this matter </w:t>
      </w:r>
      <w:r w:rsidRPr="00B3794A">
        <w:rPr>
          <w:rFonts w:cs="Arial"/>
          <w:sz w:val="22"/>
          <w:szCs w:val="22"/>
        </w:rPr>
        <w:t xml:space="preserve">is to carry out the plans as required by the Board regarding </w:t>
      </w:r>
      <w:r w:rsidR="000C1C98" w:rsidRPr="00B3794A">
        <w:rPr>
          <w:rFonts w:cs="Arial"/>
          <w:sz w:val="22"/>
          <w:szCs w:val="22"/>
        </w:rPr>
        <w:t>these issues.  Mr. Acker further stated he has concerns with the term action plan as it relates to what we’re doing, as it to the tools that we’re giving you to formulize. We do not want to presume to know what the Board wishes, our job is to carry out the guidance of the Board as it</w:t>
      </w:r>
      <w:r w:rsidR="00687A80">
        <w:rPr>
          <w:rFonts w:cs="Arial"/>
          <w:sz w:val="22"/>
          <w:szCs w:val="22"/>
        </w:rPr>
        <w:t xml:space="preserve"> relates to these items adding</w:t>
      </w:r>
      <w:r w:rsidR="000C1C98" w:rsidRPr="00B3794A">
        <w:rPr>
          <w:rFonts w:cs="Arial"/>
          <w:sz w:val="22"/>
          <w:szCs w:val="22"/>
        </w:rPr>
        <w:t xml:space="preserve"> </w:t>
      </w:r>
      <w:r w:rsidR="00687A80">
        <w:rPr>
          <w:rFonts w:cs="Arial"/>
          <w:sz w:val="22"/>
          <w:szCs w:val="22"/>
        </w:rPr>
        <w:t>w</w:t>
      </w:r>
      <w:r w:rsidR="000C1C98" w:rsidRPr="00B3794A">
        <w:rPr>
          <w:rFonts w:cs="Arial"/>
          <w:sz w:val="22"/>
          <w:szCs w:val="22"/>
        </w:rPr>
        <w:t>e’re not me</w:t>
      </w:r>
      <w:r w:rsidR="00687A80">
        <w:rPr>
          <w:rFonts w:cs="Arial"/>
          <w:sz w:val="22"/>
          <w:szCs w:val="22"/>
        </w:rPr>
        <w:t>a</w:t>
      </w:r>
      <w:r w:rsidR="000C1C98" w:rsidRPr="00B3794A">
        <w:rPr>
          <w:rFonts w:cs="Arial"/>
          <w:sz w:val="22"/>
          <w:szCs w:val="22"/>
        </w:rPr>
        <w:t>nt to be the policy makers, we’re meant to be the staff that carries out what the Board desires us to do.</w:t>
      </w:r>
    </w:p>
    <w:p w:rsidR="000C1C98" w:rsidRPr="00B3794A" w:rsidRDefault="000C1C98" w:rsidP="00A94533">
      <w:pPr>
        <w:pStyle w:val="ListParagraph"/>
        <w:spacing w:line="276" w:lineRule="auto"/>
        <w:ind w:left="1440"/>
        <w:rPr>
          <w:rFonts w:cs="Arial"/>
          <w:sz w:val="22"/>
          <w:szCs w:val="22"/>
        </w:rPr>
      </w:pPr>
    </w:p>
    <w:p w:rsidR="000C1C98" w:rsidRPr="00B3794A" w:rsidRDefault="000C1C98" w:rsidP="00A94533">
      <w:pPr>
        <w:pStyle w:val="ListParagraph"/>
        <w:spacing w:line="276" w:lineRule="auto"/>
        <w:ind w:left="1440"/>
        <w:rPr>
          <w:rFonts w:cs="Arial"/>
          <w:sz w:val="22"/>
          <w:szCs w:val="22"/>
        </w:rPr>
      </w:pPr>
      <w:r w:rsidRPr="00B3794A">
        <w:rPr>
          <w:rFonts w:cs="Arial"/>
          <w:sz w:val="22"/>
          <w:szCs w:val="22"/>
        </w:rPr>
        <w:t xml:space="preserve">Chair Brothers recommended the possibility of the Business Partnerships Committee working with staff to assign objectives to Committees based on the Summary </w:t>
      </w:r>
      <w:r w:rsidR="00BE78BD" w:rsidRPr="00B3794A">
        <w:rPr>
          <w:rFonts w:cs="Arial"/>
          <w:sz w:val="22"/>
          <w:szCs w:val="22"/>
        </w:rPr>
        <w:t>and bring back to the Board at the next meeting. Chair Brothers inquired is it the Board’s duty to map out the three County Workforce Development plan of the overarching items.</w:t>
      </w:r>
    </w:p>
    <w:p w:rsidR="00BE78BD" w:rsidRPr="00B3794A" w:rsidRDefault="00BE78BD" w:rsidP="00A94533">
      <w:pPr>
        <w:pStyle w:val="ListParagraph"/>
        <w:spacing w:line="276" w:lineRule="auto"/>
        <w:ind w:left="1440"/>
        <w:rPr>
          <w:rFonts w:cs="Arial"/>
          <w:sz w:val="22"/>
          <w:szCs w:val="22"/>
        </w:rPr>
      </w:pPr>
    </w:p>
    <w:p w:rsidR="00BE78BD" w:rsidRPr="00B3794A" w:rsidRDefault="00BE78BD" w:rsidP="00A94533">
      <w:pPr>
        <w:pStyle w:val="ListParagraph"/>
        <w:spacing w:line="276" w:lineRule="auto"/>
        <w:ind w:left="1440"/>
        <w:rPr>
          <w:rFonts w:cs="Arial"/>
          <w:sz w:val="22"/>
          <w:szCs w:val="22"/>
        </w:rPr>
      </w:pPr>
      <w:r w:rsidRPr="00B3794A">
        <w:rPr>
          <w:rFonts w:cs="Arial"/>
          <w:sz w:val="22"/>
          <w:szCs w:val="22"/>
        </w:rPr>
        <w:t xml:space="preserve">Discussion followed with Butch Harris reminding Board members that County Council Chairs met 4 to 5 years ago on several occasions and unanimously agreed that WorkLink is to be the overall coordinator in our three county region </w:t>
      </w:r>
      <w:proofErr w:type="gramStart"/>
      <w:r w:rsidRPr="00B3794A">
        <w:rPr>
          <w:rFonts w:cs="Arial"/>
          <w:sz w:val="22"/>
          <w:szCs w:val="22"/>
        </w:rPr>
        <w:t>for  workforce</w:t>
      </w:r>
      <w:proofErr w:type="gramEnd"/>
      <w:r w:rsidRPr="00B3794A">
        <w:rPr>
          <w:rFonts w:cs="Arial"/>
          <w:sz w:val="22"/>
          <w:szCs w:val="22"/>
        </w:rPr>
        <w:t xml:space="preserve"> development with the Economic Developers being the </w:t>
      </w:r>
      <w:proofErr w:type="spellStart"/>
      <w:r w:rsidRPr="00B3794A">
        <w:rPr>
          <w:rFonts w:cs="Arial"/>
          <w:sz w:val="22"/>
          <w:szCs w:val="22"/>
        </w:rPr>
        <w:t>liasions</w:t>
      </w:r>
      <w:proofErr w:type="spellEnd"/>
      <w:r w:rsidRPr="00B3794A">
        <w:rPr>
          <w:rFonts w:cs="Arial"/>
          <w:sz w:val="22"/>
          <w:szCs w:val="22"/>
        </w:rPr>
        <w:t xml:space="preserve"> for the County Council Chairs. Mr. Harris stated that he, Stephanie Collins and Ronnie Booth participated in those meetings with the County Council Chairs adding the By-Laws were re-written at that time as well.</w:t>
      </w:r>
    </w:p>
    <w:p w:rsidR="00BE78BD" w:rsidRPr="00B3794A" w:rsidRDefault="00BE78BD" w:rsidP="00306460">
      <w:pPr>
        <w:pStyle w:val="ListParagraph"/>
        <w:ind w:left="1440"/>
        <w:rPr>
          <w:rFonts w:cs="Arial"/>
          <w:sz w:val="22"/>
          <w:szCs w:val="22"/>
        </w:rPr>
      </w:pPr>
    </w:p>
    <w:p w:rsidR="00BE78BD" w:rsidRDefault="00BE78BD" w:rsidP="00BE78BD">
      <w:pPr>
        <w:pStyle w:val="ListParagraph"/>
        <w:ind w:left="0"/>
        <w:rPr>
          <w:rFonts w:cs="Arial"/>
          <w:b/>
        </w:rPr>
      </w:pPr>
      <w:r w:rsidRPr="00BE78BD">
        <w:rPr>
          <w:rFonts w:cs="Arial"/>
          <w:b/>
        </w:rPr>
        <w:t>Mr. Blackwell removed the previous motion from the table.</w:t>
      </w:r>
    </w:p>
    <w:p w:rsidR="00FE60BC" w:rsidRDefault="00FE60BC" w:rsidP="00BE78BD">
      <w:pPr>
        <w:pStyle w:val="ListParagraph"/>
        <w:ind w:left="0"/>
        <w:rPr>
          <w:rFonts w:cs="Arial"/>
          <w:b/>
        </w:rPr>
      </w:pPr>
    </w:p>
    <w:p w:rsidR="00FE60BC" w:rsidRDefault="00FE60BC" w:rsidP="00FE60BC">
      <w:pPr>
        <w:pStyle w:val="ListParagraph"/>
        <w:spacing w:line="276" w:lineRule="auto"/>
        <w:ind w:left="0"/>
        <w:rPr>
          <w:b/>
        </w:rPr>
      </w:pPr>
      <w:r w:rsidRPr="00E53B20">
        <w:rPr>
          <w:rFonts w:cs="Arial"/>
          <w:b/>
        </w:rPr>
        <w:t>BOARD ACTION T</w:t>
      </w:r>
      <w:r>
        <w:rPr>
          <w:rFonts w:cs="Arial"/>
          <w:b/>
        </w:rPr>
        <w:t>AKEN</w:t>
      </w:r>
      <w:r w:rsidRPr="00E53B20">
        <w:rPr>
          <w:rFonts w:cs="Arial"/>
          <w:b/>
        </w:rPr>
        <w:t xml:space="preserve">: </w:t>
      </w:r>
      <w:r w:rsidRPr="00FB41AC">
        <w:rPr>
          <w:rFonts w:cs="Arial"/>
          <w:b/>
        </w:rPr>
        <w:t xml:space="preserve">Motion from </w:t>
      </w:r>
      <w:r>
        <w:rPr>
          <w:rFonts w:cs="Arial"/>
          <w:b/>
        </w:rPr>
        <w:t>Richard Blackwell to task the Business Partnerships Committee, the three Economic Developers, and Butch Harris to take the Summary Statements inside the Focus Group Results and bring a recommendation for next steps to the Board’s June 10, 2015 meeting</w:t>
      </w:r>
      <w:r>
        <w:rPr>
          <w:b/>
        </w:rPr>
        <w:t>, seconded by Jason Duncan.</w:t>
      </w:r>
    </w:p>
    <w:p w:rsidR="00FE60BC" w:rsidRDefault="00FE60BC" w:rsidP="00FE60BC">
      <w:pPr>
        <w:pStyle w:val="ListParagraph"/>
        <w:ind w:left="1440"/>
        <w:rPr>
          <w:rFonts w:cs="Arial"/>
        </w:rPr>
      </w:pPr>
    </w:p>
    <w:p w:rsidR="00FE60BC" w:rsidRPr="00B3794A" w:rsidRDefault="00FE60BC" w:rsidP="00FE60BC">
      <w:pPr>
        <w:pStyle w:val="ListParagraph"/>
        <w:spacing w:line="276" w:lineRule="auto"/>
        <w:ind w:left="1440"/>
        <w:rPr>
          <w:rFonts w:cs="Arial"/>
          <w:sz w:val="22"/>
          <w:szCs w:val="22"/>
        </w:rPr>
      </w:pPr>
      <w:r w:rsidRPr="00B3794A">
        <w:rPr>
          <w:rFonts w:cs="Arial"/>
          <w:sz w:val="22"/>
          <w:szCs w:val="22"/>
        </w:rPr>
        <w:t>Discussion followed with Mr. Acker stating there are items above and beyond</w:t>
      </w:r>
      <w:r w:rsidR="008A7FD4" w:rsidRPr="00B3794A">
        <w:rPr>
          <w:rFonts w:cs="Arial"/>
          <w:sz w:val="22"/>
          <w:szCs w:val="22"/>
        </w:rPr>
        <w:t xml:space="preserve"> Youth</w:t>
      </w:r>
      <w:r w:rsidRPr="00B3794A">
        <w:rPr>
          <w:rFonts w:cs="Arial"/>
          <w:sz w:val="22"/>
          <w:szCs w:val="22"/>
        </w:rPr>
        <w:t xml:space="preserve"> and other items that need the input of all Committees</w:t>
      </w:r>
      <w:r w:rsidR="008A7FD4" w:rsidRPr="00B3794A">
        <w:rPr>
          <w:rFonts w:cs="Arial"/>
          <w:sz w:val="22"/>
          <w:szCs w:val="22"/>
        </w:rPr>
        <w:t xml:space="preserve"> including the Finance Committee</w:t>
      </w:r>
      <w:r w:rsidRPr="00B3794A">
        <w:rPr>
          <w:rFonts w:cs="Arial"/>
          <w:sz w:val="22"/>
          <w:szCs w:val="22"/>
        </w:rPr>
        <w:t>, therefore he recommends all</w:t>
      </w:r>
      <w:r w:rsidR="008A7FD4" w:rsidRPr="00B3794A">
        <w:rPr>
          <w:rFonts w:cs="Arial"/>
          <w:sz w:val="22"/>
          <w:szCs w:val="22"/>
        </w:rPr>
        <w:t>owing all</w:t>
      </w:r>
      <w:r w:rsidRPr="00B3794A">
        <w:rPr>
          <w:rFonts w:cs="Arial"/>
          <w:sz w:val="22"/>
          <w:szCs w:val="22"/>
        </w:rPr>
        <w:t xml:space="preserve"> Committees touch the appropriate parts and pieces of the Summary and not limit it initially to just this Committee and these individuals.</w:t>
      </w:r>
    </w:p>
    <w:p w:rsidR="00FE60BC" w:rsidRPr="00B3794A" w:rsidRDefault="00FE60BC" w:rsidP="00FE60BC">
      <w:pPr>
        <w:pStyle w:val="ListParagraph"/>
        <w:spacing w:line="276" w:lineRule="auto"/>
        <w:ind w:left="1440"/>
        <w:rPr>
          <w:rFonts w:cs="Arial"/>
          <w:sz w:val="22"/>
          <w:szCs w:val="22"/>
        </w:rPr>
      </w:pPr>
    </w:p>
    <w:p w:rsidR="00FE60BC" w:rsidRPr="00B3794A" w:rsidRDefault="00FE60BC" w:rsidP="00FE60BC">
      <w:pPr>
        <w:pStyle w:val="ListParagraph"/>
        <w:spacing w:line="276" w:lineRule="auto"/>
        <w:ind w:left="1440"/>
        <w:rPr>
          <w:rFonts w:cs="Arial"/>
          <w:sz w:val="22"/>
          <w:szCs w:val="22"/>
        </w:rPr>
      </w:pPr>
      <w:r w:rsidRPr="00B3794A">
        <w:rPr>
          <w:rFonts w:cs="Arial"/>
          <w:sz w:val="22"/>
          <w:szCs w:val="22"/>
        </w:rPr>
        <w:t xml:space="preserve">Chair Brothers </w:t>
      </w:r>
      <w:r w:rsidR="008A7FD4" w:rsidRPr="00B3794A">
        <w:rPr>
          <w:rFonts w:cs="Arial"/>
          <w:sz w:val="22"/>
          <w:szCs w:val="22"/>
        </w:rPr>
        <w:t xml:space="preserve">also </w:t>
      </w:r>
      <w:r w:rsidRPr="00B3794A">
        <w:rPr>
          <w:rFonts w:cs="Arial"/>
          <w:sz w:val="22"/>
          <w:szCs w:val="22"/>
        </w:rPr>
        <w:t>recommended amending the motion to include staff on just this piece.</w:t>
      </w:r>
    </w:p>
    <w:p w:rsidR="00FE60BC" w:rsidRDefault="00FE60BC" w:rsidP="00FE60BC">
      <w:pPr>
        <w:pStyle w:val="ListParagraph"/>
        <w:spacing w:line="276" w:lineRule="auto"/>
        <w:ind w:left="1440"/>
        <w:rPr>
          <w:rFonts w:cs="Arial"/>
        </w:rPr>
      </w:pPr>
    </w:p>
    <w:p w:rsidR="00FE60BC" w:rsidRPr="00FE60BC" w:rsidRDefault="008A7FD4" w:rsidP="00FE60BC">
      <w:pPr>
        <w:pStyle w:val="ListParagraph"/>
        <w:spacing w:line="276" w:lineRule="auto"/>
        <w:ind w:left="0"/>
        <w:rPr>
          <w:rFonts w:cs="Arial"/>
          <w:b/>
        </w:rPr>
      </w:pPr>
      <w:r>
        <w:rPr>
          <w:rFonts w:cs="Arial"/>
          <w:b/>
        </w:rPr>
        <w:t>Motion amended as follows:</w:t>
      </w:r>
    </w:p>
    <w:p w:rsidR="00FE60BC" w:rsidRPr="00FE60BC" w:rsidRDefault="00FE60BC" w:rsidP="00FE60BC">
      <w:pPr>
        <w:pStyle w:val="ListParagraph"/>
        <w:spacing w:line="276" w:lineRule="auto"/>
        <w:ind w:left="0"/>
        <w:rPr>
          <w:rFonts w:cs="Arial"/>
        </w:rPr>
      </w:pPr>
    </w:p>
    <w:p w:rsidR="00FE60BC" w:rsidRPr="00FE60BC" w:rsidRDefault="008A7FD4" w:rsidP="00FE60BC">
      <w:pPr>
        <w:pStyle w:val="ListParagraph"/>
        <w:spacing w:line="276" w:lineRule="auto"/>
        <w:ind w:left="0"/>
        <w:rPr>
          <w:rFonts w:cs="Arial"/>
        </w:rPr>
      </w:pPr>
      <w:r w:rsidRPr="00E53B20">
        <w:rPr>
          <w:rFonts w:cs="Arial"/>
          <w:b/>
        </w:rPr>
        <w:t>BOARD ACTION T</w:t>
      </w:r>
      <w:r>
        <w:rPr>
          <w:rFonts w:cs="Arial"/>
          <w:b/>
        </w:rPr>
        <w:t>AKEN</w:t>
      </w:r>
      <w:r w:rsidRPr="00E53B20">
        <w:rPr>
          <w:rFonts w:cs="Arial"/>
          <w:b/>
        </w:rPr>
        <w:t xml:space="preserve">: </w:t>
      </w:r>
      <w:r w:rsidR="00FE60BC" w:rsidRPr="00FE60BC">
        <w:rPr>
          <w:rFonts w:cs="Arial"/>
          <w:b/>
        </w:rPr>
        <w:t xml:space="preserve">Motion from Richard </w:t>
      </w:r>
      <w:proofErr w:type="gramStart"/>
      <w:r w:rsidR="00FE60BC" w:rsidRPr="00FE60BC">
        <w:rPr>
          <w:rFonts w:cs="Arial"/>
          <w:b/>
        </w:rPr>
        <w:t>Blackwell  to</w:t>
      </w:r>
      <w:proofErr w:type="gramEnd"/>
      <w:r w:rsidR="00FE60BC" w:rsidRPr="00FE60BC">
        <w:rPr>
          <w:rFonts w:cs="Arial"/>
          <w:b/>
        </w:rPr>
        <w:t xml:space="preserve"> create an ad hoc Committee consisting of the Business Partnerships Committee, </w:t>
      </w:r>
      <w:r>
        <w:rPr>
          <w:rFonts w:cs="Arial"/>
          <w:b/>
        </w:rPr>
        <w:t xml:space="preserve">the three </w:t>
      </w:r>
      <w:r w:rsidR="00FE60BC" w:rsidRPr="00FE60BC">
        <w:rPr>
          <w:rFonts w:cs="Arial"/>
          <w:b/>
        </w:rPr>
        <w:t>Econ</w:t>
      </w:r>
      <w:r>
        <w:rPr>
          <w:rFonts w:cs="Arial"/>
          <w:b/>
        </w:rPr>
        <w:t>omic</w:t>
      </w:r>
      <w:r w:rsidR="00FE60BC" w:rsidRPr="00FE60BC">
        <w:rPr>
          <w:rFonts w:cs="Arial"/>
          <w:b/>
        </w:rPr>
        <w:t xml:space="preserve"> Dev</w:t>
      </w:r>
      <w:r>
        <w:rPr>
          <w:rFonts w:cs="Arial"/>
          <w:b/>
        </w:rPr>
        <w:t>eloper</w:t>
      </w:r>
      <w:r w:rsidR="00FE60BC" w:rsidRPr="00FE60BC">
        <w:rPr>
          <w:rFonts w:cs="Arial"/>
          <w:b/>
        </w:rPr>
        <w:t>s, Butch Harris and staff to dissect the Focus Group Summary by categorizing with the end result to assign to Committees subsequent to discovery with the recommendations to be presented to the Board at the June 10</w:t>
      </w:r>
      <w:r w:rsidR="00FE60BC" w:rsidRPr="00FE60BC">
        <w:rPr>
          <w:rFonts w:cs="Arial"/>
          <w:b/>
          <w:vertAlign w:val="superscript"/>
        </w:rPr>
        <w:t>th</w:t>
      </w:r>
      <w:r w:rsidR="00FE60BC" w:rsidRPr="00FE60BC">
        <w:rPr>
          <w:rFonts w:cs="Arial"/>
          <w:b/>
        </w:rPr>
        <w:t xml:space="preserve"> meeting</w:t>
      </w:r>
      <w:r>
        <w:rPr>
          <w:rFonts w:cs="Arial"/>
          <w:b/>
        </w:rPr>
        <w:t>,</w:t>
      </w:r>
      <w:r w:rsidR="00FE60BC" w:rsidRPr="00FE60BC">
        <w:rPr>
          <w:rFonts w:cs="Arial"/>
          <w:b/>
        </w:rPr>
        <w:t xml:space="preserve"> </w:t>
      </w:r>
      <w:r>
        <w:rPr>
          <w:rFonts w:cs="Arial"/>
          <w:b/>
        </w:rPr>
        <w:t>s</w:t>
      </w:r>
      <w:r w:rsidR="00FE60BC" w:rsidRPr="00FE60BC">
        <w:rPr>
          <w:rFonts w:cs="Arial"/>
          <w:b/>
        </w:rPr>
        <w:t>econded by Jason Duncan. Motion carried</w:t>
      </w:r>
      <w:r w:rsidR="00FE60BC">
        <w:rPr>
          <w:rFonts w:cs="Arial"/>
          <w:b/>
        </w:rPr>
        <w:t xml:space="preserve"> with a unanimous voice vote.</w:t>
      </w:r>
    </w:p>
    <w:p w:rsidR="000C1C98" w:rsidRPr="00D34B45" w:rsidRDefault="000C1C98" w:rsidP="00306460">
      <w:pPr>
        <w:pStyle w:val="ListParagraph"/>
        <w:ind w:left="1440"/>
        <w:rPr>
          <w:rFonts w:cs="Arial"/>
        </w:rPr>
      </w:pPr>
    </w:p>
    <w:p w:rsidR="00A26E1A" w:rsidRPr="00B91627" w:rsidRDefault="00A866ED" w:rsidP="009E63A3">
      <w:pPr>
        <w:numPr>
          <w:ilvl w:val="0"/>
          <w:numId w:val="1"/>
        </w:numPr>
        <w:spacing w:line="360" w:lineRule="auto"/>
        <w:rPr>
          <w:rFonts w:cs="Arial"/>
          <w:b/>
        </w:rPr>
      </w:pPr>
      <w:r w:rsidRPr="00B91627">
        <w:rPr>
          <w:rFonts w:cs="Arial"/>
          <w:b/>
        </w:rPr>
        <w:t>Other Business</w:t>
      </w:r>
    </w:p>
    <w:p w:rsidR="006A2FE6" w:rsidRPr="00B91627" w:rsidRDefault="00BA1216" w:rsidP="00A50EF6">
      <w:pPr>
        <w:pStyle w:val="ListParagraph"/>
        <w:numPr>
          <w:ilvl w:val="0"/>
          <w:numId w:val="19"/>
        </w:numPr>
        <w:spacing w:line="276" w:lineRule="auto"/>
        <w:ind w:left="1440" w:hanging="360"/>
        <w:rPr>
          <w:sz w:val="22"/>
          <w:szCs w:val="22"/>
        </w:rPr>
      </w:pPr>
      <w:r w:rsidRPr="00B91627">
        <w:rPr>
          <w:sz w:val="22"/>
          <w:szCs w:val="22"/>
        </w:rPr>
        <w:t>Ms. Runion reported</w:t>
      </w:r>
      <w:r w:rsidR="00591EE8" w:rsidRPr="00B91627">
        <w:rPr>
          <w:sz w:val="22"/>
          <w:szCs w:val="22"/>
        </w:rPr>
        <w:t xml:space="preserve"> this year</w:t>
      </w:r>
      <w:r w:rsidR="00B6787E" w:rsidRPr="00B91627">
        <w:rPr>
          <w:sz w:val="22"/>
          <w:szCs w:val="22"/>
        </w:rPr>
        <w:t>’</w:t>
      </w:r>
      <w:r w:rsidR="00591EE8" w:rsidRPr="00B91627">
        <w:rPr>
          <w:sz w:val="22"/>
          <w:szCs w:val="22"/>
        </w:rPr>
        <w:t>s annual Job Fair</w:t>
      </w:r>
      <w:r w:rsidRPr="00B91627">
        <w:rPr>
          <w:sz w:val="22"/>
          <w:szCs w:val="22"/>
        </w:rPr>
        <w:t xml:space="preserve"> </w:t>
      </w:r>
      <w:r w:rsidR="00306460" w:rsidRPr="00B91627">
        <w:rPr>
          <w:sz w:val="22"/>
          <w:szCs w:val="22"/>
        </w:rPr>
        <w:t>was</w:t>
      </w:r>
      <w:r w:rsidRPr="00B91627">
        <w:rPr>
          <w:sz w:val="22"/>
          <w:szCs w:val="22"/>
        </w:rPr>
        <w:t xml:space="preserve"> held Thursday, March 19, 2015 @ TCTC’s Student Center</w:t>
      </w:r>
      <w:r w:rsidR="00306460" w:rsidRPr="00B91627">
        <w:rPr>
          <w:sz w:val="22"/>
          <w:szCs w:val="22"/>
        </w:rPr>
        <w:t xml:space="preserve"> </w:t>
      </w:r>
      <w:r w:rsidR="00B91627" w:rsidRPr="00B91627">
        <w:rPr>
          <w:sz w:val="22"/>
          <w:szCs w:val="22"/>
        </w:rPr>
        <w:t xml:space="preserve">and </w:t>
      </w:r>
      <w:r w:rsidR="00306460" w:rsidRPr="00B91627">
        <w:rPr>
          <w:sz w:val="22"/>
          <w:szCs w:val="22"/>
        </w:rPr>
        <w:t>was a successful event</w:t>
      </w:r>
      <w:r w:rsidR="00B91627" w:rsidRPr="00B91627">
        <w:rPr>
          <w:sz w:val="22"/>
          <w:szCs w:val="22"/>
        </w:rPr>
        <w:t>.  There were</w:t>
      </w:r>
      <w:r w:rsidR="00306460" w:rsidRPr="00B91627">
        <w:rPr>
          <w:sz w:val="22"/>
          <w:szCs w:val="22"/>
        </w:rPr>
        <w:t xml:space="preserve"> 50 employers and staffing agencies with viable jobs present and close to 300 job seekers</w:t>
      </w:r>
      <w:r w:rsidR="00A8515B" w:rsidRPr="00B91627">
        <w:rPr>
          <w:sz w:val="22"/>
          <w:szCs w:val="22"/>
        </w:rPr>
        <w:t xml:space="preserve"> and high school seniors attending. A survey will be going out soon and </w:t>
      </w:r>
      <w:r w:rsidR="005838F1">
        <w:rPr>
          <w:sz w:val="22"/>
          <w:szCs w:val="22"/>
        </w:rPr>
        <w:t>we hope to</w:t>
      </w:r>
      <w:r w:rsidR="00A8515B" w:rsidRPr="00B91627">
        <w:rPr>
          <w:sz w:val="22"/>
          <w:szCs w:val="22"/>
        </w:rPr>
        <w:t xml:space="preserve"> have feedback</w:t>
      </w:r>
      <w:r w:rsidR="005838F1">
        <w:rPr>
          <w:sz w:val="22"/>
          <w:szCs w:val="22"/>
        </w:rPr>
        <w:t xml:space="preserve"> from those surveys</w:t>
      </w:r>
      <w:r w:rsidR="00A8515B" w:rsidRPr="00B91627">
        <w:rPr>
          <w:sz w:val="22"/>
          <w:szCs w:val="22"/>
        </w:rPr>
        <w:t xml:space="preserve"> to report at the next meeting.</w:t>
      </w:r>
    </w:p>
    <w:p w:rsidR="00BA1216" w:rsidRPr="00623887" w:rsidRDefault="00BA1216" w:rsidP="00160F2D">
      <w:pPr>
        <w:pStyle w:val="ListParagraph"/>
        <w:spacing w:line="276" w:lineRule="auto"/>
        <w:rPr>
          <w:rFonts w:cs="Arial"/>
          <w:sz w:val="22"/>
          <w:szCs w:val="22"/>
          <w:highlight w:val="green"/>
        </w:rPr>
      </w:pPr>
    </w:p>
    <w:p w:rsidR="001363E3" w:rsidRPr="00B91627" w:rsidRDefault="001363E3" w:rsidP="00A26E1A">
      <w:pPr>
        <w:numPr>
          <w:ilvl w:val="0"/>
          <w:numId w:val="1"/>
        </w:numPr>
        <w:rPr>
          <w:rFonts w:cs="Arial"/>
          <w:b/>
        </w:rPr>
      </w:pPr>
      <w:r w:rsidRPr="00B91627">
        <w:rPr>
          <w:rFonts w:cs="Arial"/>
          <w:b/>
        </w:rPr>
        <w:t>Adjournment</w:t>
      </w:r>
    </w:p>
    <w:p w:rsidR="006F3117" w:rsidRPr="00B91627" w:rsidRDefault="006F3117" w:rsidP="006F3117">
      <w:pPr>
        <w:ind w:left="720"/>
        <w:rPr>
          <w:rFonts w:ascii="Arial" w:hAnsi="Arial" w:cs="Arial"/>
        </w:rPr>
      </w:pPr>
    </w:p>
    <w:p w:rsidR="007D40C5" w:rsidRDefault="009E63A3" w:rsidP="006F3117">
      <w:pPr>
        <w:ind w:left="720"/>
        <w:rPr>
          <w:rFonts w:asciiTheme="minorHAnsi" w:hAnsiTheme="minorHAnsi" w:cs="Arial"/>
          <w:sz w:val="22"/>
          <w:szCs w:val="22"/>
        </w:rPr>
      </w:pPr>
      <w:r w:rsidRPr="00B91627">
        <w:rPr>
          <w:rFonts w:asciiTheme="minorHAnsi" w:hAnsiTheme="minorHAnsi" w:cs="Arial"/>
          <w:sz w:val="22"/>
          <w:szCs w:val="22"/>
        </w:rPr>
        <w:t>With no further business to discuss the meeting was adjourned</w:t>
      </w:r>
      <w:r w:rsidR="00A8515B" w:rsidRPr="00B91627">
        <w:rPr>
          <w:rFonts w:asciiTheme="minorHAnsi" w:hAnsiTheme="minorHAnsi" w:cs="Arial"/>
          <w:sz w:val="22"/>
          <w:szCs w:val="22"/>
        </w:rPr>
        <w:t xml:space="preserve"> at 2:37pm</w:t>
      </w:r>
      <w:r w:rsidRPr="00B91627">
        <w:rPr>
          <w:rFonts w:asciiTheme="minorHAnsi" w:hAnsiTheme="minorHAnsi" w:cs="Arial"/>
          <w:sz w:val="22"/>
          <w:szCs w:val="22"/>
        </w:rPr>
        <w:t>.</w:t>
      </w:r>
    </w:p>
    <w:p w:rsidR="009E63A3" w:rsidRPr="009E63A3" w:rsidRDefault="009E63A3" w:rsidP="006F3117">
      <w:pPr>
        <w:ind w:left="720"/>
        <w:rPr>
          <w:rFonts w:asciiTheme="minorHAnsi" w:hAnsiTheme="minorHAnsi" w:cs="Arial"/>
          <w:sz w:val="22"/>
          <w:szCs w:val="22"/>
        </w:rPr>
      </w:pPr>
    </w:p>
    <w:p w:rsidR="007D40C5" w:rsidRDefault="007D40C5" w:rsidP="006F3117">
      <w:pPr>
        <w:ind w:left="720"/>
        <w:rPr>
          <w:rFonts w:ascii="Arial" w:hAnsi="Arial" w:cs="Arial"/>
        </w:rPr>
      </w:pPr>
    </w:p>
    <w:p w:rsidR="001363E3" w:rsidRPr="004C17AA" w:rsidRDefault="001363E3" w:rsidP="006F3117">
      <w:pPr>
        <w:ind w:left="0"/>
        <w:jc w:val="right"/>
        <w:rPr>
          <w:rFonts w:ascii="Arial" w:hAnsi="Arial" w:cs="Arial"/>
          <w:sz w:val="18"/>
          <w:szCs w:val="22"/>
        </w:rPr>
      </w:pPr>
      <w:r w:rsidRPr="004C17AA">
        <w:rPr>
          <w:rFonts w:ascii="Arial" w:hAnsi="Arial" w:cs="Arial"/>
          <w:i/>
          <w:sz w:val="18"/>
          <w:szCs w:val="22"/>
        </w:rPr>
        <w:t xml:space="preserve">Respectfully submitted by: </w:t>
      </w:r>
      <w:r w:rsidR="00985DAA" w:rsidRPr="004C17AA">
        <w:rPr>
          <w:rFonts w:ascii="Arial" w:hAnsi="Arial" w:cs="Arial"/>
          <w:i/>
          <w:sz w:val="18"/>
          <w:szCs w:val="22"/>
        </w:rPr>
        <w:t>Patty Manley</w:t>
      </w:r>
      <w:r w:rsidRPr="004C17AA">
        <w:rPr>
          <w:rFonts w:ascii="Arial" w:hAnsi="Arial" w:cs="Arial"/>
          <w:i/>
          <w:sz w:val="18"/>
          <w:szCs w:val="22"/>
        </w:rPr>
        <w:t xml:space="preserve">, </w:t>
      </w:r>
      <w:r w:rsidR="00985DAA" w:rsidRPr="004C17AA">
        <w:rPr>
          <w:rFonts w:ascii="Arial" w:hAnsi="Arial" w:cs="Arial"/>
          <w:i/>
          <w:sz w:val="18"/>
          <w:szCs w:val="22"/>
        </w:rPr>
        <w:t>Office Manager</w:t>
      </w:r>
    </w:p>
    <w:sectPr w:rsidR="001363E3" w:rsidRPr="004C17AA" w:rsidSect="001850FC">
      <w:footerReference w:type="default" r:id="rId10"/>
      <w:type w:val="continuous"/>
      <w:pgSz w:w="12240" w:h="15840" w:code="1"/>
      <w:pgMar w:top="720" w:right="720" w:bottom="720" w:left="72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926" w:rsidRDefault="00660926" w:rsidP="00F15C63">
      <w:r>
        <w:separator/>
      </w:r>
    </w:p>
  </w:endnote>
  <w:endnote w:type="continuationSeparator" w:id="0">
    <w:p w:rsidR="00660926" w:rsidRDefault="00660926" w:rsidP="00F15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w:panose1 w:val="020B070304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926" w:rsidRDefault="00660926" w:rsidP="00AE6918">
    <w:pPr>
      <w:rPr>
        <w:sz w:val="16"/>
      </w:rPr>
    </w:pPr>
    <w:r>
      <w:rPr>
        <w:sz w:val="16"/>
      </w:rPr>
      <w:t>Workforce Investment Board Meeting Minutes</w:t>
    </w:r>
    <w:r>
      <w:rPr>
        <w:sz w:val="16"/>
      </w:rPr>
      <w:tab/>
    </w:r>
  </w:p>
  <w:p w:rsidR="00660926" w:rsidRDefault="00D34B45" w:rsidP="001E4F52">
    <w:pPr>
      <w:rPr>
        <w:sz w:val="16"/>
      </w:rPr>
    </w:pPr>
    <w:r>
      <w:rPr>
        <w:sz w:val="16"/>
      </w:rPr>
      <w:t>04-08</w:t>
    </w:r>
    <w:r w:rsidR="000D70DE">
      <w:rPr>
        <w:sz w:val="16"/>
      </w:rPr>
      <w:t>-2015</w:t>
    </w:r>
  </w:p>
  <w:p w:rsidR="00660926" w:rsidRPr="00F15C63" w:rsidRDefault="00660926" w:rsidP="00AE6918">
    <w:pPr>
      <w:rPr>
        <w:sz w:val="18"/>
      </w:rPr>
    </w:pPr>
    <w:r>
      <w:rPr>
        <w:sz w:val="16"/>
      </w:rPr>
      <w:tab/>
    </w:r>
    <w:r>
      <w:rPr>
        <w:sz w:val="16"/>
      </w:rPr>
      <w:tab/>
    </w:r>
    <w:r>
      <w:rPr>
        <w:sz w:val="16"/>
      </w:rPr>
      <w:tab/>
    </w:r>
    <w:r>
      <w:rPr>
        <w:sz w:val="16"/>
      </w:rPr>
      <w:tab/>
    </w:r>
    <w:r w:rsidRPr="00F15C63">
      <w:rPr>
        <w:sz w:val="16"/>
      </w:rPr>
      <w:tab/>
    </w:r>
    <w:r>
      <w:rPr>
        <w:sz w:val="16"/>
      </w:rPr>
      <w:tab/>
    </w:r>
    <w:r>
      <w:rPr>
        <w:sz w:val="16"/>
      </w:rPr>
      <w:tab/>
    </w:r>
    <w:r>
      <w:rPr>
        <w:sz w:val="16"/>
      </w:rPr>
      <w:tab/>
    </w:r>
    <w:r>
      <w:rPr>
        <w:sz w:val="16"/>
      </w:rPr>
      <w:tab/>
    </w:r>
    <w:r>
      <w:rPr>
        <w:sz w:val="16"/>
      </w:rPr>
      <w:tab/>
    </w:r>
    <w:r>
      <w:rPr>
        <w:sz w:val="16"/>
      </w:rPr>
      <w:tab/>
    </w:r>
    <w:r>
      <w:rPr>
        <w:sz w:val="16"/>
      </w:rPr>
      <w:tab/>
    </w:r>
    <w:r w:rsidRPr="00F15C63">
      <w:rPr>
        <w:sz w:val="16"/>
      </w:rPr>
      <w:t xml:space="preserve">Page </w:t>
    </w:r>
    <w:r w:rsidRPr="00F15C63">
      <w:rPr>
        <w:sz w:val="16"/>
      </w:rPr>
      <w:fldChar w:fldCharType="begin"/>
    </w:r>
    <w:r w:rsidRPr="00F15C63">
      <w:rPr>
        <w:sz w:val="16"/>
      </w:rPr>
      <w:instrText xml:space="preserve"> PAGE </w:instrText>
    </w:r>
    <w:r w:rsidRPr="00F15C63">
      <w:rPr>
        <w:sz w:val="16"/>
      </w:rPr>
      <w:fldChar w:fldCharType="separate"/>
    </w:r>
    <w:r w:rsidR="004565FF">
      <w:rPr>
        <w:noProof/>
        <w:sz w:val="16"/>
      </w:rPr>
      <w:t>5</w:t>
    </w:r>
    <w:r w:rsidRPr="00F15C63">
      <w:rPr>
        <w:sz w:val="16"/>
      </w:rPr>
      <w:fldChar w:fldCharType="end"/>
    </w:r>
    <w:r w:rsidRPr="00F15C63">
      <w:rPr>
        <w:sz w:val="16"/>
      </w:rPr>
      <w:t xml:space="preserve"> of </w:t>
    </w:r>
    <w:r w:rsidRPr="00F15C63">
      <w:rPr>
        <w:sz w:val="16"/>
      </w:rPr>
      <w:fldChar w:fldCharType="begin"/>
    </w:r>
    <w:r w:rsidRPr="00F15C63">
      <w:rPr>
        <w:sz w:val="16"/>
      </w:rPr>
      <w:instrText xml:space="preserve"> NUMPAGES  </w:instrText>
    </w:r>
    <w:r w:rsidRPr="00F15C63">
      <w:rPr>
        <w:sz w:val="16"/>
      </w:rPr>
      <w:fldChar w:fldCharType="separate"/>
    </w:r>
    <w:r w:rsidR="004565FF">
      <w:rPr>
        <w:noProof/>
        <w:sz w:val="16"/>
      </w:rPr>
      <w:t>10</w:t>
    </w:r>
    <w:r w:rsidRPr="00F15C63">
      <w:rPr>
        <w:sz w:val="16"/>
      </w:rPr>
      <w:fldChar w:fldCharType="end"/>
    </w:r>
  </w:p>
  <w:p w:rsidR="00660926" w:rsidRPr="00F15C63" w:rsidRDefault="00660926">
    <w:pPr>
      <w:pStyle w:val="Footer"/>
      <w:rPr>
        <w:sz w:val="18"/>
      </w:rPr>
    </w:pPr>
  </w:p>
  <w:p w:rsidR="00660926" w:rsidRDefault="0066092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926" w:rsidRDefault="00660926" w:rsidP="00F15C63">
      <w:r>
        <w:separator/>
      </w:r>
    </w:p>
  </w:footnote>
  <w:footnote w:type="continuationSeparator" w:id="0">
    <w:p w:rsidR="00660926" w:rsidRDefault="00660926" w:rsidP="00F15C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F18EF"/>
    <w:multiLevelType w:val="hybridMultilevel"/>
    <w:tmpl w:val="20D4EBC8"/>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CC87690"/>
    <w:multiLevelType w:val="hybridMultilevel"/>
    <w:tmpl w:val="20D4EBC8"/>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F585E50"/>
    <w:multiLevelType w:val="hybridMultilevel"/>
    <w:tmpl w:val="B6AA23C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1C370EBF"/>
    <w:multiLevelType w:val="hybridMultilevel"/>
    <w:tmpl w:val="C7F4761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1E7A5CD6"/>
    <w:multiLevelType w:val="hybridMultilevel"/>
    <w:tmpl w:val="089A6B5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68444B5"/>
    <w:multiLevelType w:val="hybridMultilevel"/>
    <w:tmpl w:val="3DB0E7C8"/>
    <w:lvl w:ilvl="0" w:tplc="1FD481E2">
      <w:start w:val="3"/>
      <w:numFmt w:val="upperLetter"/>
      <w:lvlText w:val="%1.)"/>
      <w:lvlJc w:val="left"/>
      <w:pPr>
        <w:ind w:left="108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B0D44B6"/>
    <w:multiLevelType w:val="hybridMultilevel"/>
    <w:tmpl w:val="226CE878"/>
    <w:lvl w:ilvl="0" w:tplc="02DE4148">
      <w:start w:val="1"/>
      <w:numFmt w:val="upperRoman"/>
      <w:lvlText w:val="%1."/>
      <w:lvlJc w:val="left"/>
      <w:pPr>
        <w:ind w:left="1800" w:hanging="72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5077229"/>
    <w:multiLevelType w:val="hybridMultilevel"/>
    <w:tmpl w:val="C3562BAA"/>
    <w:lvl w:ilvl="0" w:tplc="02DE4148">
      <w:start w:val="1"/>
      <w:numFmt w:val="upperRoman"/>
      <w:lvlText w:val="%1."/>
      <w:lvlJc w:val="left"/>
      <w:pPr>
        <w:ind w:left="1800" w:hanging="72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72D4800"/>
    <w:multiLevelType w:val="hybridMultilevel"/>
    <w:tmpl w:val="EB8AA528"/>
    <w:lvl w:ilvl="0" w:tplc="F78C3F74">
      <w:start w:val="1"/>
      <w:numFmt w:val="upperLetter"/>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F484752"/>
    <w:multiLevelType w:val="hybridMultilevel"/>
    <w:tmpl w:val="0A781EBA"/>
    <w:lvl w:ilvl="0" w:tplc="02DE4148">
      <w:start w:val="1"/>
      <w:numFmt w:val="upp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2D91ED7"/>
    <w:multiLevelType w:val="hybridMultilevel"/>
    <w:tmpl w:val="AD7E611C"/>
    <w:lvl w:ilvl="0" w:tplc="04090001">
      <w:start w:val="1"/>
      <w:numFmt w:val="bullet"/>
      <w:lvlText w:val=""/>
      <w:lvlJc w:val="left"/>
      <w:pPr>
        <w:ind w:left="2208" w:hanging="360"/>
      </w:pPr>
      <w:rPr>
        <w:rFonts w:ascii="Symbol" w:hAnsi="Symbol" w:hint="default"/>
      </w:rPr>
    </w:lvl>
    <w:lvl w:ilvl="1" w:tplc="04090003" w:tentative="1">
      <w:start w:val="1"/>
      <w:numFmt w:val="bullet"/>
      <w:lvlText w:val="o"/>
      <w:lvlJc w:val="left"/>
      <w:pPr>
        <w:ind w:left="2928" w:hanging="360"/>
      </w:pPr>
      <w:rPr>
        <w:rFonts w:ascii="Courier New" w:hAnsi="Courier New" w:cs="Courier New" w:hint="default"/>
      </w:rPr>
    </w:lvl>
    <w:lvl w:ilvl="2" w:tplc="04090005" w:tentative="1">
      <w:start w:val="1"/>
      <w:numFmt w:val="bullet"/>
      <w:lvlText w:val=""/>
      <w:lvlJc w:val="left"/>
      <w:pPr>
        <w:ind w:left="3648" w:hanging="360"/>
      </w:pPr>
      <w:rPr>
        <w:rFonts w:ascii="Wingdings" w:hAnsi="Wingdings" w:hint="default"/>
      </w:rPr>
    </w:lvl>
    <w:lvl w:ilvl="3" w:tplc="04090001" w:tentative="1">
      <w:start w:val="1"/>
      <w:numFmt w:val="bullet"/>
      <w:lvlText w:val=""/>
      <w:lvlJc w:val="left"/>
      <w:pPr>
        <w:ind w:left="4368" w:hanging="360"/>
      </w:pPr>
      <w:rPr>
        <w:rFonts w:ascii="Symbol" w:hAnsi="Symbol" w:hint="default"/>
      </w:rPr>
    </w:lvl>
    <w:lvl w:ilvl="4" w:tplc="04090003" w:tentative="1">
      <w:start w:val="1"/>
      <w:numFmt w:val="bullet"/>
      <w:lvlText w:val="o"/>
      <w:lvlJc w:val="left"/>
      <w:pPr>
        <w:ind w:left="5088" w:hanging="360"/>
      </w:pPr>
      <w:rPr>
        <w:rFonts w:ascii="Courier New" w:hAnsi="Courier New" w:cs="Courier New" w:hint="default"/>
      </w:rPr>
    </w:lvl>
    <w:lvl w:ilvl="5" w:tplc="04090005" w:tentative="1">
      <w:start w:val="1"/>
      <w:numFmt w:val="bullet"/>
      <w:lvlText w:val=""/>
      <w:lvlJc w:val="left"/>
      <w:pPr>
        <w:ind w:left="5808" w:hanging="360"/>
      </w:pPr>
      <w:rPr>
        <w:rFonts w:ascii="Wingdings" w:hAnsi="Wingdings" w:hint="default"/>
      </w:rPr>
    </w:lvl>
    <w:lvl w:ilvl="6" w:tplc="04090001" w:tentative="1">
      <w:start w:val="1"/>
      <w:numFmt w:val="bullet"/>
      <w:lvlText w:val=""/>
      <w:lvlJc w:val="left"/>
      <w:pPr>
        <w:ind w:left="6528" w:hanging="360"/>
      </w:pPr>
      <w:rPr>
        <w:rFonts w:ascii="Symbol" w:hAnsi="Symbol" w:hint="default"/>
      </w:rPr>
    </w:lvl>
    <w:lvl w:ilvl="7" w:tplc="04090003" w:tentative="1">
      <w:start w:val="1"/>
      <w:numFmt w:val="bullet"/>
      <w:lvlText w:val="o"/>
      <w:lvlJc w:val="left"/>
      <w:pPr>
        <w:ind w:left="7248" w:hanging="360"/>
      </w:pPr>
      <w:rPr>
        <w:rFonts w:ascii="Courier New" w:hAnsi="Courier New" w:cs="Courier New" w:hint="default"/>
      </w:rPr>
    </w:lvl>
    <w:lvl w:ilvl="8" w:tplc="04090005" w:tentative="1">
      <w:start w:val="1"/>
      <w:numFmt w:val="bullet"/>
      <w:lvlText w:val=""/>
      <w:lvlJc w:val="left"/>
      <w:pPr>
        <w:ind w:left="7968" w:hanging="360"/>
      </w:pPr>
      <w:rPr>
        <w:rFonts w:ascii="Wingdings" w:hAnsi="Wingdings" w:hint="default"/>
      </w:rPr>
    </w:lvl>
  </w:abstractNum>
  <w:abstractNum w:abstractNumId="11">
    <w:nsid w:val="57A81251"/>
    <w:multiLevelType w:val="hybridMultilevel"/>
    <w:tmpl w:val="60ECD236"/>
    <w:lvl w:ilvl="0" w:tplc="145EA7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9C0857"/>
    <w:multiLevelType w:val="hybridMultilevel"/>
    <w:tmpl w:val="90D85A04"/>
    <w:lvl w:ilvl="0" w:tplc="A17E0F2E">
      <w:start w:val="2"/>
      <w:numFmt w:val="upperRoman"/>
      <w:lvlText w:val="%1."/>
      <w:lvlJc w:val="left"/>
      <w:pPr>
        <w:ind w:left="720" w:hanging="720"/>
      </w:pPr>
      <w:rPr>
        <w:rFonts w:ascii="Arial" w:hAnsi="Arial" w:cs="Arial"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C41673D"/>
    <w:multiLevelType w:val="hybridMultilevel"/>
    <w:tmpl w:val="9B440156"/>
    <w:lvl w:ilvl="0" w:tplc="C5B2D9B6">
      <w:start w:val="1"/>
      <w:numFmt w:val="upperLetter"/>
      <w:lvlText w:val="%1.)"/>
      <w:lvlJc w:val="left"/>
      <w:pPr>
        <w:ind w:left="1080" w:hanging="360"/>
      </w:pPr>
      <w:rPr>
        <w:rFonts w:hint="default"/>
        <w:b/>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CB83802"/>
    <w:multiLevelType w:val="hybridMultilevel"/>
    <w:tmpl w:val="B7B4EFAC"/>
    <w:lvl w:ilvl="0" w:tplc="19ECD346">
      <w:start w:val="2"/>
      <w:numFmt w:val="upperLetter"/>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F016E61"/>
    <w:multiLevelType w:val="hybridMultilevel"/>
    <w:tmpl w:val="93AEF1F6"/>
    <w:lvl w:ilvl="0" w:tplc="EC7282DA">
      <w:start w:val="1"/>
      <w:numFmt w:val="upp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28273F3"/>
    <w:multiLevelType w:val="hybridMultilevel"/>
    <w:tmpl w:val="11683C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nsid w:val="6921650A"/>
    <w:multiLevelType w:val="hybridMultilevel"/>
    <w:tmpl w:val="B2AABE4C"/>
    <w:lvl w:ilvl="0" w:tplc="02DE4148">
      <w:start w:val="1"/>
      <w:numFmt w:val="upperRoman"/>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6B626A72"/>
    <w:multiLevelType w:val="hybridMultilevel"/>
    <w:tmpl w:val="6FB01E18"/>
    <w:lvl w:ilvl="0" w:tplc="145EA77A">
      <w:start w:val="1"/>
      <w:numFmt w:val="upperRoman"/>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nsid w:val="6D1E60CB"/>
    <w:multiLevelType w:val="hybridMultilevel"/>
    <w:tmpl w:val="A9D2670C"/>
    <w:lvl w:ilvl="0" w:tplc="02DE4148">
      <w:start w:val="1"/>
      <w:numFmt w:val="upp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E074D75"/>
    <w:multiLevelType w:val="hybridMultilevel"/>
    <w:tmpl w:val="9604C2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741D582C"/>
    <w:multiLevelType w:val="hybridMultilevel"/>
    <w:tmpl w:val="C71ABEC4"/>
    <w:lvl w:ilvl="0" w:tplc="AD74AA00">
      <w:start w:val="4"/>
      <w:numFmt w:val="bullet"/>
      <w:lvlText w:val="-"/>
      <w:lvlJc w:val="left"/>
      <w:pPr>
        <w:ind w:left="2520" w:hanging="360"/>
      </w:pPr>
      <w:rPr>
        <w:rFonts w:ascii="Arial" w:eastAsia="Calibri"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nsid w:val="78DA19D7"/>
    <w:multiLevelType w:val="hybridMultilevel"/>
    <w:tmpl w:val="226CE878"/>
    <w:lvl w:ilvl="0" w:tplc="02DE4148">
      <w:start w:val="1"/>
      <w:numFmt w:val="upperRoman"/>
      <w:lvlText w:val="%1."/>
      <w:lvlJc w:val="left"/>
      <w:pPr>
        <w:ind w:left="1800" w:hanging="72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D9C14E0"/>
    <w:multiLevelType w:val="hybridMultilevel"/>
    <w:tmpl w:val="69B020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2"/>
  </w:num>
  <w:num w:numId="2">
    <w:abstractNumId w:val="7"/>
  </w:num>
  <w:num w:numId="3">
    <w:abstractNumId w:val="11"/>
  </w:num>
  <w:num w:numId="4">
    <w:abstractNumId w:val="18"/>
  </w:num>
  <w:num w:numId="5">
    <w:abstractNumId w:val="17"/>
  </w:num>
  <w:num w:numId="6">
    <w:abstractNumId w:val="8"/>
  </w:num>
  <w:num w:numId="7">
    <w:abstractNumId w:val="0"/>
  </w:num>
  <w:num w:numId="8">
    <w:abstractNumId w:val="1"/>
  </w:num>
  <w:num w:numId="9">
    <w:abstractNumId w:val="13"/>
  </w:num>
  <w:num w:numId="10">
    <w:abstractNumId w:val="14"/>
  </w:num>
  <w:num w:numId="11">
    <w:abstractNumId w:val="5"/>
  </w:num>
  <w:num w:numId="12">
    <w:abstractNumId w:val="19"/>
  </w:num>
  <w:num w:numId="13">
    <w:abstractNumId w:val="10"/>
  </w:num>
  <w:num w:numId="14">
    <w:abstractNumId w:val="3"/>
  </w:num>
  <w:num w:numId="15">
    <w:abstractNumId w:val="9"/>
  </w:num>
  <w:num w:numId="16">
    <w:abstractNumId w:val="15"/>
  </w:num>
  <w:num w:numId="17">
    <w:abstractNumId w:val="4"/>
  </w:num>
  <w:num w:numId="18">
    <w:abstractNumId w:val="6"/>
  </w:num>
  <w:num w:numId="19">
    <w:abstractNumId w:val="22"/>
  </w:num>
  <w:num w:numId="20">
    <w:abstractNumId w:val="20"/>
  </w:num>
  <w:num w:numId="21">
    <w:abstractNumId w:val="16"/>
  </w:num>
  <w:num w:numId="22">
    <w:abstractNumId w:val="2"/>
  </w:num>
  <w:num w:numId="23">
    <w:abstractNumId w:val="23"/>
  </w:num>
  <w:num w:numId="24">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142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F67"/>
    <w:rsid w:val="00000C9F"/>
    <w:rsid w:val="00001E9F"/>
    <w:rsid w:val="00002B0A"/>
    <w:rsid w:val="00011F33"/>
    <w:rsid w:val="00012D92"/>
    <w:rsid w:val="000137C2"/>
    <w:rsid w:val="00016C25"/>
    <w:rsid w:val="0002027F"/>
    <w:rsid w:val="000219D1"/>
    <w:rsid w:val="0002235F"/>
    <w:rsid w:val="00024DE6"/>
    <w:rsid w:val="000252D6"/>
    <w:rsid w:val="00031ACD"/>
    <w:rsid w:val="0003266A"/>
    <w:rsid w:val="000346F1"/>
    <w:rsid w:val="000374DC"/>
    <w:rsid w:val="0004228F"/>
    <w:rsid w:val="00042974"/>
    <w:rsid w:val="00042984"/>
    <w:rsid w:val="00046509"/>
    <w:rsid w:val="0004768A"/>
    <w:rsid w:val="00047AD7"/>
    <w:rsid w:val="00051C1B"/>
    <w:rsid w:val="000520EC"/>
    <w:rsid w:val="00052E9F"/>
    <w:rsid w:val="00053E68"/>
    <w:rsid w:val="00054BEB"/>
    <w:rsid w:val="000560FF"/>
    <w:rsid w:val="00056722"/>
    <w:rsid w:val="00057052"/>
    <w:rsid w:val="000622E5"/>
    <w:rsid w:val="000659E5"/>
    <w:rsid w:val="00067B71"/>
    <w:rsid w:val="000704D1"/>
    <w:rsid w:val="000714BA"/>
    <w:rsid w:val="00074AB0"/>
    <w:rsid w:val="000751C7"/>
    <w:rsid w:val="00075955"/>
    <w:rsid w:val="00075C10"/>
    <w:rsid w:val="000773FF"/>
    <w:rsid w:val="00080916"/>
    <w:rsid w:val="0009067F"/>
    <w:rsid w:val="00092380"/>
    <w:rsid w:val="00094BB5"/>
    <w:rsid w:val="000950A9"/>
    <w:rsid w:val="00097265"/>
    <w:rsid w:val="00097B3C"/>
    <w:rsid w:val="000A059D"/>
    <w:rsid w:val="000A39C0"/>
    <w:rsid w:val="000A3D27"/>
    <w:rsid w:val="000A4427"/>
    <w:rsid w:val="000A7C75"/>
    <w:rsid w:val="000B0322"/>
    <w:rsid w:val="000B1930"/>
    <w:rsid w:val="000B3CAE"/>
    <w:rsid w:val="000B7654"/>
    <w:rsid w:val="000C0D74"/>
    <w:rsid w:val="000C1C98"/>
    <w:rsid w:val="000C1CC1"/>
    <w:rsid w:val="000C2883"/>
    <w:rsid w:val="000C48BF"/>
    <w:rsid w:val="000C7A22"/>
    <w:rsid w:val="000D2ADA"/>
    <w:rsid w:val="000D2F5F"/>
    <w:rsid w:val="000D5641"/>
    <w:rsid w:val="000D70DE"/>
    <w:rsid w:val="000E40B4"/>
    <w:rsid w:val="000E602B"/>
    <w:rsid w:val="000E7B63"/>
    <w:rsid w:val="000F0C5C"/>
    <w:rsid w:val="000F1763"/>
    <w:rsid w:val="000F3A18"/>
    <w:rsid w:val="000F3E5D"/>
    <w:rsid w:val="000F5452"/>
    <w:rsid w:val="000F750A"/>
    <w:rsid w:val="000F75F4"/>
    <w:rsid w:val="00102B43"/>
    <w:rsid w:val="00102C5A"/>
    <w:rsid w:val="00103426"/>
    <w:rsid w:val="00104A30"/>
    <w:rsid w:val="00105C0E"/>
    <w:rsid w:val="00106259"/>
    <w:rsid w:val="00107970"/>
    <w:rsid w:val="001079E4"/>
    <w:rsid w:val="00110BCA"/>
    <w:rsid w:val="00111E0F"/>
    <w:rsid w:val="001130DE"/>
    <w:rsid w:val="001164B3"/>
    <w:rsid w:val="00116F48"/>
    <w:rsid w:val="00120BE8"/>
    <w:rsid w:val="0012139E"/>
    <w:rsid w:val="001213B2"/>
    <w:rsid w:val="00122362"/>
    <w:rsid w:val="001226A6"/>
    <w:rsid w:val="00122B8B"/>
    <w:rsid w:val="0012325A"/>
    <w:rsid w:val="00123C3B"/>
    <w:rsid w:val="00132E4A"/>
    <w:rsid w:val="00134EFA"/>
    <w:rsid w:val="00135090"/>
    <w:rsid w:val="00136092"/>
    <w:rsid w:val="001363E3"/>
    <w:rsid w:val="00137AE8"/>
    <w:rsid w:val="00140581"/>
    <w:rsid w:val="00140A22"/>
    <w:rsid w:val="001415BD"/>
    <w:rsid w:val="00141BEE"/>
    <w:rsid w:val="00141FC9"/>
    <w:rsid w:val="001421D8"/>
    <w:rsid w:val="00142A24"/>
    <w:rsid w:val="00143466"/>
    <w:rsid w:val="0014379F"/>
    <w:rsid w:val="00151C79"/>
    <w:rsid w:val="001521B3"/>
    <w:rsid w:val="001523E3"/>
    <w:rsid w:val="0015431A"/>
    <w:rsid w:val="001559D9"/>
    <w:rsid w:val="00156163"/>
    <w:rsid w:val="00156633"/>
    <w:rsid w:val="001566A8"/>
    <w:rsid w:val="00156AC6"/>
    <w:rsid w:val="00157CE2"/>
    <w:rsid w:val="00157D2F"/>
    <w:rsid w:val="00160F2D"/>
    <w:rsid w:val="00163EBA"/>
    <w:rsid w:val="0016401D"/>
    <w:rsid w:val="00164CC3"/>
    <w:rsid w:val="00165468"/>
    <w:rsid w:val="00166DD8"/>
    <w:rsid w:val="001712A9"/>
    <w:rsid w:val="00171661"/>
    <w:rsid w:val="00172175"/>
    <w:rsid w:val="0017584B"/>
    <w:rsid w:val="001850FC"/>
    <w:rsid w:val="00191186"/>
    <w:rsid w:val="00191E50"/>
    <w:rsid w:val="001928AE"/>
    <w:rsid w:val="00193E87"/>
    <w:rsid w:val="001940A8"/>
    <w:rsid w:val="0019516D"/>
    <w:rsid w:val="001960CC"/>
    <w:rsid w:val="001974DC"/>
    <w:rsid w:val="00197E97"/>
    <w:rsid w:val="001A1350"/>
    <w:rsid w:val="001A13D3"/>
    <w:rsid w:val="001A32E5"/>
    <w:rsid w:val="001A5329"/>
    <w:rsid w:val="001A64A3"/>
    <w:rsid w:val="001A6506"/>
    <w:rsid w:val="001A76D4"/>
    <w:rsid w:val="001B0E9D"/>
    <w:rsid w:val="001B0F83"/>
    <w:rsid w:val="001B2080"/>
    <w:rsid w:val="001B6384"/>
    <w:rsid w:val="001C1A7C"/>
    <w:rsid w:val="001C1AE1"/>
    <w:rsid w:val="001C1C88"/>
    <w:rsid w:val="001C2996"/>
    <w:rsid w:val="001C327A"/>
    <w:rsid w:val="001C474B"/>
    <w:rsid w:val="001C78E1"/>
    <w:rsid w:val="001D29BF"/>
    <w:rsid w:val="001D3657"/>
    <w:rsid w:val="001D393C"/>
    <w:rsid w:val="001D3D95"/>
    <w:rsid w:val="001E13CE"/>
    <w:rsid w:val="001E1CBC"/>
    <w:rsid w:val="001E23E5"/>
    <w:rsid w:val="001E2874"/>
    <w:rsid w:val="001E3B4A"/>
    <w:rsid w:val="001E4F52"/>
    <w:rsid w:val="001E5521"/>
    <w:rsid w:val="001F013B"/>
    <w:rsid w:val="001F03FB"/>
    <w:rsid w:val="001F2C9E"/>
    <w:rsid w:val="001F4956"/>
    <w:rsid w:val="001F4B85"/>
    <w:rsid w:val="00203B01"/>
    <w:rsid w:val="00206D60"/>
    <w:rsid w:val="002104CD"/>
    <w:rsid w:val="00210944"/>
    <w:rsid w:val="00210D94"/>
    <w:rsid w:val="00211432"/>
    <w:rsid w:val="002121E9"/>
    <w:rsid w:val="00214643"/>
    <w:rsid w:val="002170DA"/>
    <w:rsid w:val="002201B4"/>
    <w:rsid w:val="00223323"/>
    <w:rsid w:val="00224FA5"/>
    <w:rsid w:val="0022550B"/>
    <w:rsid w:val="0022687D"/>
    <w:rsid w:val="00226C39"/>
    <w:rsid w:val="002310F3"/>
    <w:rsid w:val="002331DD"/>
    <w:rsid w:val="00233E10"/>
    <w:rsid w:val="00235EFC"/>
    <w:rsid w:val="00236CB4"/>
    <w:rsid w:val="00237378"/>
    <w:rsid w:val="00237EAB"/>
    <w:rsid w:val="00240956"/>
    <w:rsid w:val="0024266B"/>
    <w:rsid w:val="00243F21"/>
    <w:rsid w:val="002451F1"/>
    <w:rsid w:val="00246868"/>
    <w:rsid w:val="0024706E"/>
    <w:rsid w:val="0025019C"/>
    <w:rsid w:val="00252033"/>
    <w:rsid w:val="002529AD"/>
    <w:rsid w:val="00253F74"/>
    <w:rsid w:val="0026006F"/>
    <w:rsid w:val="00261BA0"/>
    <w:rsid w:val="00264B06"/>
    <w:rsid w:val="00266F2B"/>
    <w:rsid w:val="002671DC"/>
    <w:rsid w:val="00270CDA"/>
    <w:rsid w:val="002710ED"/>
    <w:rsid w:val="00274A98"/>
    <w:rsid w:val="00274FDD"/>
    <w:rsid w:val="0027757D"/>
    <w:rsid w:val="00282372"/>
    <w:rsid w:val="002826BC"/>
    <w:rsid w:val="002842C8"/>
    <w:rsid w:val="00285E21"/>
    <w:rsid w:val="00286550"/>
    <w:rsid w:val="00286A51"/>
    <w:rsid w:val="002870E2"/>
    <w:rsid w:val="00291917"/>
    <w:rsid w:val="00291BDD"/>
    <w:rsid w:val="00292AF9"/>
    <w:rsid w:val="00293804"/>
    <w:rsid w:val="00293DAC"/>
    <w:rsid w:val="00294266"/>
    <w:rsid w:val="002A0964"/>
    <w:rsid w:val="002A5470"/>
    <w:rsid w:val="002A57A8"/>
    <w:rsid w:val="002A58BA"/>
    <w:rsid w:val="002A6D93"/>
    <w:rsid w:val="002A78A3"/>
    <w:rsid w:val="002B023B"/>
    <w:rsid w:val="002B03FB"/>
    <w:rsid w:val="002B2401"/>
    <w:rsid w:val="002C07AB"/>
    <w:rsid w:val="002C0E5E"/>
    <w:rsid w:val="002C183D"/>
    <w:rsid w:val="002C5D08"/>
    <w:rsid w:val="002D06E4"/>
    <w:rsid w:val="002D32EB"/>
    <w:rsid w:val="002D3B49"/>
    <w:rsid w:val="002D727A"/>
    <w:rsid w:val="002E2D2F"/>
    <w:rsid w:val="002F013D"/>
    <w:rsid w:val="002F0D45"/>
    <w:rsid w:val="002F4B2D"/>
    <w:rsid w:val="003001DF"/>
    <w:rsid w:val="003017AA"/>
    <w:rsid w:val="00303EE8"/>
    <w:rsid w:val="003042F3"/>
    <w:rsid w:val="003047E1"/>
    <w:rsid w:val="00305A2F"/>
    <w:rsid w:val="00306460"/>
    <w:rsid w:val="0030796A"/>
    <w:rsid w:val="00311E3F"/>
    <w:rsid w:val="003123D3"/>
    <w:rsid w:val="00313F93"/>
    <w:rsid w:val="003208FB"/>
    <w:rsid w:val="00322260"/>
    <w:rsid w:val="003233A2"/>
    <w:rsid w:val="003273AA"/>
    <w:rsid w:val="00327813"/>
    <w:rsid w:val="003303AB"/>
    <w:rsid w:val="00332AD3"/>
    <w:rsid w:val="00334CFC"/>
    <w:rsid w:val="00341C40"/>
    <w:rsid w:val="00343F7A"/>
    <w:rsid w:val="003467BA"/>
    <w:rsid w:val="003479C7"/>
    <w:rsid w:val="00352D5F"/>
    <w:rsid w:val="00353072"/>
    <w:rsid w:val="00355319"/>
    <w:rsid w:val="0036047B"/>
    <w:rsid w:val="00361101"/>
    <w:rsid w:val="00362097"/>
    <w:rsid w:val="00362595"/>
    <w:rsid w:val="0036538C"/>
    <w:rsid w:val="003653F1"/>
    <w:rsid w:val="00365F56"/>
    <w:rsid w:val="00367A6E"/>
    <w:rsid w:val="00370E26"/>
    <w:rsid w:val="0037611E"/>
    <w:rsid w:val="00376665"/>
    <w:rsid w:val="0038031B"/>
    <w:rsid w:val="003822B9"/>
    <w:rsid w:val="003852A8"/>
    <w:rsid w:val="0039063D"/>
    <w:rsid w:val="003936C6"/>
    <w:rsid w:val="00393BD3"/>
    <w:rsid w:val="00394CE3"/>
    <w:rsid w:val="00396DCD"/>
    <w:rsid w:val="003978E2"/>
    <w:rsid w:val="003A1EA5"/>
    <w:rsid w:val="003A301E"/>
    <w:rsid w:val="003B0A16"/>
    <w:rsid w:val="003B115A"/>
    <w:rsid w:val="003B2791"/>
    <w:rsid w:val="003B332E"/>
    <w:rsid w:val="003B46E1"/>
    <w:rsid w:val="003B4DAD"/>
    <w:rsid w:val="003B4F38"/>
    <w:rsid w:val="003B4FC3"/>
    <w:rsid w:val="003B5543"/>
    <w:rsid w:val="003B5687"/>
    <w:rsid w:val="003B6650"/>
    <w:rsid w:val="003B7488"/>
    <w:rsid w:val="003B7758"/>
    <w:rsid w:val="003C0FB2"/>
    <w:rsid w:val="003C4F33"/>
    <w:rsid w:val="003C5F3E"/>
    <w:rsid w:val="003C6888"/>
    <w:rsid w:val="003C70AB"/>
    <w:rsid w:val="003D2B42"/>
    <w:rsid w:val="003D62CD"/>
    <w:rsid w:val="003E1249"/>
    <w:rsid w:val="003E1B5D"/>
    <w:rsid w:val="003E29F9"/>
    <w:rsid w:val="003E348A"/>
    <w:rsid w:val="003E3AF6"/>
    <w:rsid w:val="003E3D9D"/>
    <w:rsid w:val="003E4BBB"/>
    <w:rsid w:val="003E5A2E"/>
    <w:rsid w:val="003E6085"/>
    <w:rsid w:val="003E6A9D"/>
    <w:rsid w:val="003E6F52"/>
    <w:rsid w:val="003E6F55"/>
    <w:rsid w:val="003E71A9"/>
    <w:rsid w:val="003F3E83"/>
    <w:rsid w:val="003F532C"/>
    <w:rsid w:val="003F6529"/>
    <w:rsid w:val="00401334"/>
    <w:rsid w:val="00406701"/>
    <w:rsid w:val="00406EAD"/>
    <w:rsid w:val="0041073D"/>
    <w:rsid w:val="00411905"/>
    <w:rsid w:val="00412734"/>
    <w:rsid w:val="004137B1"/>
    <w:rsid w:val="004212FE"/>
    <w:rsid w:val="00422577"/>
    <w:rsid w:val="004226BA"/>
    <w:rsid w:val="00423D61"/>
    <w:rsid w:val="00426213"/>
    <w:rsid w:val="004265E4"/>
    <w:rsid w:val="00427407"/>
    <w:rsid w:val="00433C92"/>
    <w:rsid w:val="00433D3C"/>
    <w:rsid w:val="004349F7"/>
    <w:rsid w:val="004353F0"/>
    <w:rsid w:val="00436191"/>
    <w:rsid w:val="00440BD2"/>
    <w:rsid w:val="00446D4E"/>
    <w:rsid w:val="00447B77"/>
    <w:rsid w:val="00450166"/>
    <w:rsid w:val="004540FE"/>
    <w:rsid w:val="004565FF"/>
    <w:rsid w:val="0045771B"/>
    <w:rsid w:val="0045795E"/>
    <w:rsid w:val="004644B9"/>
    <w:rsid w:val="004646BD"/>
    <w:rsid w:val="00466EED"/>
    <w:rsid w:val="0047198F"/>
    <w:rsid w:val="004722A8"/>
    <w:rsid w:val="00475960"/>
    <w:rsid w:val="00477416"/>
    <w:rsid w:val="00480ADE"/>
    <w:rsid w:val="00481840"/>
    <w:rsid w:val="00481867"/>
    <w:rsid w:val="004841EF"/>
    <w:rsid w:val="004865E0"/>
    <w:rsid w:val="00490982"/>
    <w:rsid w:val="00491E9F"/>
    <w:rsid w:val="00492070"/>
    <w:rsid w:val="00495F03"/>
    <w:rsid w:val="00496328"/>
    <w:rsid w:val="00496AE8"/>
    <w:rsid w:val="004977E6"/>
    <w:rsid w:val="00497BD5"/>
    <w:rsid w:val="004A2403"/>
    <w:rsid w:val="004A2B29"/>
    <w:rsid w:val="004A3CD1"/>
    <w:rsid w:val="004B1028"/>
    <w:rsid w:val="004B281F"/>
    <w:rsid w:val="004B28EC"/>
    <w:rsid w:val="004B41E8"/>
    <w:rsid w:val="004B51C2"/>
    <w:rsid w:val="004B74CA"/>
    <w:rsid w:val="004C0F9A"/>
    <w:rsid w:val="004C16BD"/>
    <w:rsid w:val="004C17AA"/>
    <w:rsid w:val="004C308F"/>
    <w:rsid w:val="004C3461"/>
    <w:rsid w:val="004C3AC6"/>
    <w:rsid w:val="004C5EB7"/>
    <w:rsid w:val="004C5F20"/>
    <w:rsid w:val="004C78D5"/>
    <w:rsid w:val="004D0BD9"/>
    <w:rsid w:val="004D105B"/>
    <w:rsid w:val="004D11BA"/>
    <w:rsid w:val="004D16B8"/>
    <w:rsid w:val="004D18AF"/>
    <w:rsid w:val="004D6E9D"/>
    <w:rsid w:val="004E3160"/>
    <w:rsid w:val="004E319D"/>
    <w:rsid w:val="004E381D"/>
    <w:rsid w:val="004E3FD4"/>
    <w:rsid w:val="004E4725"/>
    <w:rsid w:val="004E662F"/>
    <w:rsid w:val="004E6C6B"/>
    <w:rsid w:val="004F0759"/>
    <w:rsid w:val="004F0929"/>
    <w:rsid w:val="004F21BD"/>
    <w:rsid w:val="004F2EA7"/>
    <w:rsid w:val="004F30C2"/>
    <w:rsid w:val="004F3B6E"/>
    <w:rsid w:val="004F531C"/>
    <w:rsid w:val="004F5DF9"/>
    <w:rsid w:val="004F6B23"/>
    <w:rsid w:val="004F7AB4"/>
    <w:rsid w:val="005008B3"/>
    <w:rsid w:val="005008D5"/>
    <w:rsid w:val="00501597"/>
    <w:rsid w:val="00503238"/>
    <w:rsid w:val="005051DB"/>
    <w:rsid w:val="00506512"/>
    <w:rsid w:val="005100B3"/>
    <w:rsid w:val="0051191E"/>
    <w:rsid w:val="00511E86"/>
    <w:rsid w:val="00516558"/>
    <w:rsid w:val="00520BAE"/>
    <w:rsid w:val="005216DE"/>
    <w:rsid w:val="0052196E"/>
    <w:rsid w:val="00523B3A"/>
    <w:rsid w:val="0052472B"/>
    <w:rsid w:val="00525740"/>
    <w:rsid w:val="00532986"/>
    <w:rsid w:val="00534C8A"/>
    <w:rsid w:val="00535104"/>
    <w:rsid w:val="00535481"/>
    <w:rsid w:val="0053580F"/>
    <w:rsid w:val="00537EDE"/>
    <w:rsid w:val="00540E0C"/>
    <w:rsid w:val="00544133"/>
    <w:rsid w:val="00544D34"/>
    <w:rsid w:val="00547613"/>
    <w:rsid w:val="00547F44"/>
    <w:rsid w:val="00552656"/>
    <w:rsid w:val="005527A8"/>
    <w:rsid w:val="00554321"/>
    <w:rsid w:val="005554D4"/>
    <w:rsid w:val="00557D0C"/>
    <w:rsid w:val="00560D5D"/>
    <w:rsid w:val="00560F68"/>
    <w:rsid w:val="00562818"/>
    <w:rsid w:val="00565DAC"/>
    <w:rsid w:val="00566BD9"/>
    <w:rsid w:val="00572924"/>
    <w:rsid w:val="0057487E"/>
    <w:rsid w:val="005752A0"/>
    <w:rsid w:val="00576C91"/>
    <w:rsid w:val="005800A5"/>
    <w:rsid w:val="00580A0F"/>
    <w:rsid w:val="00580E4E"/>
    <w:rsid w:val="005838F1"/>
    <w:rsid w:val="00584588"/>
    <w:rsid w:val="00586CC0"/>
    <w:rsid w:val="00590E50"/>
    <w:rsid w:val="0059181F"/>
    <w:rsid w:val="00591EE8"/>
    <w:rsid w:val="00592329"/>
    <w:rsid w:val="005945FF"/>
    <w:rsid w:val="005956D5"/>
    <w:rsid w:val="00595806"/>
    <w:rsid w:val="005963F5"/>
    <w:rsid w:val="00596834"/>
    <w:rsid w:val="005A205E"/>
    <w:rsid w:val="005A2F91"/>
    <w:rsid w:val="005A5ADB"/>
    <w:rsid w:val="005A61D5"/>
    <w:rsid w:val="005A695B"/>
    <w:rsid w:val="005B13BF"/>
    <w:rsid w:val="005B228E"/>
    <w:rsid w:val="005B314D"/>
    <w:rsid w:val="005B3DCB"/>
    <w:rsid w:val="005B6B8E"/>
    <w:rsid w:val="005B7244"/>
    <w:rsid w:val="005C082F"/>
    <w:rsid w:val="005C2377"/>
    <w:rsid w:val="005C383E"/>
    <w:rsid w:val="005C5185"/>
    <w:rsid w:val="005C5BEB"/>
    <w:rsid w:val="005D08F3"/>
    <w:rsid w:val="005D2E1D"/>
    <w:rsid w:val="005D53F2"/>
    <w:rsid w:val="005D58EB"/>
    <w:rsid w:val="005D7267"/>
    <w:rsid w:val="005D7928"/>
    <w:rsid w:val="005D7EDC"/>
    <w:rsid w:val="005E3C8D"/>
    <w:rsid w:val="005E76C9"/>
    <w:rsid w:val="005F02BA"/>
    <w:rsid w:val="005F0962"/>
    <w:rsid w:val="005F29DF"/>
    <w:rsid w:val="005F4AE9"/>
    <w:rsid w:val="005F62D0"/>
    <w:rsid w:val="005F62F0"/>
    <w:rsid w:val="006001FE"/>
    <w:rsid w:val="0060108E"/>
    <w:rsid w:val="0060316E"/>
    <w:rsid w:val="00603878"/>
    <w:rsid w:val="0060405A"/>
    <w:rsid w:val="0060432A"/>
    <w:rsid w:val="0060436C"/>
    <w:rsid w:val="006043C7"/>
    <w:rsid w:val="00604DE6"/>
    <w:rsid w:val="006058D2"/>
    <w:rsid w:val="00605C7D"/>
    <w:rsid w:val="00611429"/>
    <w:rsid w:val="00611C5A"/>
    <w:rsid w:val="006139F1"/>
    <w:rsid w:val="006156C0"/>
    <w:rsid w:val="00616E90"/>
    <w:rsid w:val="00620292"/>
    <w:rsid w:val="00621FBC"/>
    <w:rsid w:val="00622895"/>
    <w:rsid w:val="00623887"/>
    <w:rsid w:val="00625C22"/>
    <w:rsid w:val="0062695C"/>
    <w:rsid w:val="00627566"/>
    <w:rsid w:val="006279A5"/>
    <w:rsid w:val="00630D81"/>
    <w:rsid w:val="006313BD"/>
    <w:rsid w:val="00634CEB"/>
    <w:rsid w:val="00636254"/>
    <w:rsid w:val="006368D7"/>
    <w:rsid w:val="00636FF4"/>
    <w:rsid w:val="0063719B"/>
    <w:rsid w:val="006412B1"/>
    <w:rsid w:val="0064203A"/>
    <w:rsid w:val="00642070"/>
    <w:rsid w:val="00642D3F"/>
    <w:rsid w:val="00645583"/>
    <w:rsid w:val="00645D55"/>
    <w:rsid w:val="00646E60"/>
    <w:rsid w:val="00653880"/>
    <w:rsid w:val="00653CDC"/>
    <w:rsid w:val="00653F35"/>
    <w:rsid w:val="00654801"/>
    <w:rsid w:val="00654DFC"/>
    <w:rsid w:val="00655402"/>
    <w:rsid w:val="00655852"/>
    <w:rsid w:val="00655ACD"/>
    <w:rsid w:val="006561A8"/>
    <w:rsid w:val="00656442"/>
    <w:rsid w:val="00660926"/>
    <w:rsid w:val="00662032"/>
    <w:rsid w:val="006621BF"/>
    <w:rsid w:val="0066536D"/>
    <w:rsid w:val="00665CC6"/>
    <w:rsid w:val="006669E9"/>
    <w:rsid w:val="00670B16"/>
    <w:rsid w:val="00671739"/>
    <w:rsid w:val="00671F87"/>
    <w:rsid w:val="006739D8"/>
    <w:rsid w:val="00674184"/>
    <w:rsid w:val="006807E1"/>
    <w:rsid w:val="006813B6"/>
    <w:rsid w:val="00683BC2"/>
    <w:rsid w:val="00685975"/>
    <w:rsid w:val="00687A80"/>
    <w:rsid w:val="00687CD2"/>
    <w:rsid w:val="006905A1"/>
    <w:rsid w:val="00691E71"/>
    <w:rsid w:val="00692957"/>
    <w:rsid w:val="00692BE1"/>
    <w:rsid w:val="00692DFF"/>
    <w:rsid w:val="00693FF1"/>
    <w:rsid w:val="00694641"/>
    <w:rsid w:val="00694903"/>
    <w:rsid w:val="00696607"/>
    <w:rsid w:val="00696E51"/>
    <w:rsid w:val="00697077"/>
    <w:rsid w:val="006A0949"/>
    <w:rsid w:val="006A09D5"/>
    <w:rsid w:val="006A0EBB"/>
    <w:rsid w:val="006A1E96"/>
    <w:rsid w:val="006A2FE6"/>
    <w:rsid w:val="006A35D0"/>
    <w:rsid w:val="006A3DD2"/>
    <w:rsid w:val="006A4683"/>
    <w:rsid w:val="006A7DED"/>
    <w:rsid w:val="006B0AAA"/>
    <w:rsid w:val="006B27C3"/>
    <w:rsid w:val="006B7346"/>
    <w:rsid w:val="006C3B01"/>
    <w:rsid w:val="006C5838"/>
    <w:rsid w:val="006C771B"/>
    <w:rsid w:val="006D0CD7"/>
    <w:rsid w:val="006D0DC0"/>
    <w:rsid w:val="006D2292"/>
    <w:rsid w:val="006D24C2"/>
    <w:rsid w:val="006D35E3"/>
    <w:rsid w:val="006D3821"/>
    <w:rsid w:val="006D5B8D"/>
    <w:rsid w:val="006D5D3C"/>
    <w:rsid w:val="006D66DE"/>
    <w:rsid w:val="006D7A1F"/>
    <w:rsid w:val="006E462E"/>
    <w:rsid w:val="006E4DFB"/>
    <w:rsid w:val="006E5AC0"/>
    <w:rsid w:val="006E7732"/>
    <w:rsid w:val="006F1260"/>
    <w:rsid w:val="006F3117"/>
    <w:rsid w:val="006F4D23"/>
    <w:rsid w:val="006F58DE"/>
    <w:rsid w:val="006F5C5B"/>
    <w:rsid w:val="006F79C9"/>
    <w:rsid w:val="007028EC"/>
    <w:rsid w:val="007031C7"/>
    <w:rsid w:val="00705495"/>
    <w:rsid w:val="00705DB8"/>
    <w:rsid w:val="00705F9F"/>
    <w:rsid w:val="00707675"/>
    <w:rsid w:val="00707FC1"/>
    <w:rsid w:val="0071021F"/>
    <w:rsid w:val="00711A8C"/>
    <w:rsid w:val="00711D45"/>
    <w:rsid w:val="00712CC0"/>
    <w:rsid w:val="00715D7A"/>
    <w:rsid w:val="00716247"/>
    <w:rsid w:val="0071626B"/>
    <w:rsid w:val="00716524"/>
    <w:rsid w:val="007166DA"/>
    <w:rsid w:val="00720452"/>
    <w:rsid w:val="00720A1A"/>
    <w:rsid w:val="00721974"/>
    <w:rsid w:val="00723A64"/>
    <w:rsid w:val="00723FFA"/>
    <w:rsid w:val="00724329"/>
    <w:rsid w:val="00724730"/>
    <w:rsid w:val="0072607C"/>
    <w:rsid w:val="00730D83"/>
    <w:rsid w:val="007319CB"/>
    <w:rsid w:val="00731D82"/>
    <w:rsid w:val="00731FC6"/>
    <w:rsid w:val="00734BBC"/>
    <w:rsid w:val="00734F01"/>
    <w:rsid w:val="007400B4"/>
    <w:rsid w:val="00740E6D"/>
    <w:rsid w:val="00741AC3"/>
    <w:rsid w:val="007448D0"/>
    <w:rsid w:val="00745BEC"/>
    <w:rsid w:val="00746376"/>
    <w:rsid w:val="00746637"/>
    <w:rsid w:val="0074664E"/>
    <w:rsid w:val="0074676A"/>
    <w:rsid w:val="00750AAC"/>
    <w:rsid w:val="00751263"/>
    <w:rsid w:val="00751503"/>
    <w:rsid w:val="007518E9"/>
    <w:rsid w:val="00752715"/>
    <w:rsid w:val="00756393"/>
    <w:rsid w:val="007568F1"/>
    <w:rsid w:val="0075747F"/>
    <w:rsid w:val="0075769C"/>
    <w:rsid w:val="00757C4A"/>
    <w:rsid w:val="007619EE"/>
    <w:rsid w:val="007627E3"/>
    <w:rsid w:val="0076300D"/>
    <w:rsid w:val="00763884"/>
    <w:rsid w:val="00763DA8"/>
    <w:rsid w:val="00764174"/>
    <w:rsid w:val="00767E5C"/>
    <w:rsid w:val="00772006"/>
    <w:rsid w:val="00772497"/>
    <w:rsid w:val="007729C6"/>
    <w:rsid w:val="00772DF5"/>
    <w:rsid w:val="007732A5"/>
    <w:rsid w:val="0077339E"/>
    <w:rsid w:val="00773EE9"/>
    <w:rsid w:val="007757E1"/>
    <w:rsid w:val="00775E12"/>
    <w:rsid w:val="00776C59"/>
    <w:rsid w:val="00777184"/>
    <w:rsid w:val="007778E7"/>
    <w:rsid w:val="00777C7E"/>
    <w:rsid w:val="00780638"/>
    <w:rsid w:val="007807BB"/>
    <w:rsid w:val="007831AD"/>
    <w:rsid w:val="0078328A"/>
    <w:rsid w:val="007838CF"/>
    <w:rsid w:val="00783C41"/>
    <w:rsid w:val="00784906"/>
    <w:rsid w:val="0078504C"/>
    <w:rsid w:val="0079055F"/>
    <w:rsid w:val="00790DD7"/>
    <w:rsid w:val="00792944"/>
    <w:rsid w:val="00792AA1"/>
    <w:rsid w:val="00792D6C"/>
    <w:rsid w:val="00793C04"/>
    <w:rsid w:val="00796BA4"/>
    <w:rsid w:val="007A006D"/>
    <w:rsid w:val="007A014B"/>
    <w:rsid w:val="007A0670"/>
    <w:rsid w:val="007A1F77"/>
    <w:rsid w:val="007A2CBF"/>
    <w:rsid w:val="007A43F7"/>
    <w:rsid w:val="007A4CF2"/>
    <w:rsid w:val="007A7B49"/>
    <w:rsid w:val="007B01F0"/>
    <w:rsid w:val="007B0408"/>
    <w:rsid w:val="007B1659"/>
    <w:rsid w:val="007B78CF"/>
    <w:rsid w:val="007C1B1B"/>
    <w:rsid w:val="007C2376"/>
    <w:rsid w:val="007C3279"/>
    <w:rsid w:val="007C51C9"/>
    <w:rsid w:val="007C591C"/>
    <w:rsid w:val="007C6D50"/>
    <w:rsid w:val="007C75B0"/>
    <w:rsid w:val="007D04C3"/>
    <w:rsid w:val="007D08A2"/>
    <w:rsid w:val="007D2421"/>
    <w:rsid w:val="007D40C5"/>
    <w:rsid w:val="007D5BA3"/>
    <w:rsid w:val="007D6973"/>
    <w:rsid w:val="007D6BED"/>
    <w:rsid w:val="007D7BA4"/>
    <w:rsid w:val="007E03A4"/>
    <w:rsid w:val="007E1347"/>
    <w:rsid w:val="007E57CC"/>
    <w:rsid w:val="007E6A0B"/>
    <w:rsid w:val="007E7492"/>
    <w:rsid w:val="007F16A0"/>
    <w:rsid w:val="007F2D73"/>
    <w:rsid w:val="007F397E"/>
    <w:rsid w:val="007F41CA"/>
    <w:rsid w:val="007F7385"/>
    <w:rsid w:val="00800D9B"/>
    <w:rsid w:val="008017B3"/>
    <w:rsid w:val="00802FE4"/>
    <w:rsid w:val="0080479C"/>
    <w:rsid w:val="00804E53"/>
    <w:rsid w:val="008050A2"/>
    <w:rsid w:val="00805371"/>
    <w:rsid w:val="00805587"/>
    <w:rsid w:val="008056D1"/>
    <w:rsid w:val="00805E0B"/>
    <w:rsid w:val="00806B16"/>
    <w:rsid w:val="00810D14"/>
    <w:rsid w:val="00810D39"/>
    <w:rsid w:val="00812D79"/>
    <w:rsid w:val="00812E0D"/>
    <w:rsid w:val="008154DA"/>
    <w:rsid w:val="00816A2B"/>
    <w:rsid w:val="00820E11"/>
    <w:rsid w:val="0082117D"/>
    <w:rsid w:val="008224A3"/>
    <w:rsid w:val="00822585"/>
    <w:rsid w:val="00822CCA"/>
    <w:rsid w:val="008249DA"/>
    <w:rsid w:val="008253C2"/>
    <w:rsid w:val="0082609D"/>
    <w:rsid w:val="0082673E"/>
    <w:rsid w:val="0082723F"/>
    <w:rsid w:val="0083270F"/>
    <w:rsid w:val="00832973"/>
    <w:rsid w:val="00834B33"/>
    <w:rsid w:val="0083567B"/>
    <w:rsid w:val="0084054F"/>
    <w:rsid w:val="008421C9"/>
    <w:rsid w:val="008454E7"/>
    <w:rsid w:val="00845916"/>
    <w:rsid w:val="0084769D"/>
    <w:rsid w:val="00850440"/>
    <w:rsid w:val="00850BF2"/>
    <w:rsid w:val="00850C4C"/>
    <w:rsid w:val="00853FAB"/>
    <w:rsid w:val="00854D3C"/>
    <w:rsid w:val="0086068F"/>
    <w:rsid w:val="00862233"/>
    <w:rsid w:val="00862848"/>
    <w:rsid w:val="0086388B"/>
    <w:rsid w:val="0086437F"/>
    <w:rsid w:val="00864DFE"/>
    <w:rsid w:val="00866723"/>
    <w:rsid w:val="00866B31"/>
    <w:rsid w:val="00866E91"/>
    <w:rsid w:val="008671CC"/>
    <w:rsid w:val="00867AA8"/>
    <w:rsid w:val="00871913"/>
    <w:rsid w:val="00872BBA"/>
    <w:rsid w:val="0087488B"/>
    <w:rsid w:val="008779E9"/>
    <w:rsid w:val="00881454"/>
    <w:rsid w:val="00882FC4"/>
    <w:rsid w:val="00885081"/>
    <w:rsid w:val="0088553F"/>
    <w:rsid w:val="008868BF"/>
    <w:rsid w:val="00887379"/>
    <w:rsid w:val="0089213E"/>
    <w:rsid w:val="0089347B"/>
    <w:rsid w:val="00893E62"/>
    <w:rsid w:val="008945FC"/>
    <w:rsid w:val="008949CE"/>
    <w:rsid w:val="00894CD2"/>
    <w:rsid w:val="00895457"/>
    <w:rsid w:val="008A05A5"/>
    <w:rsid w:val="008A0C1F"/>
    <w:rsid w:val="008A4BDB"/>
    <w:rsid w:val="008A51C5"/>
    <w:rsid w:val="008A5314"/>
    <w:rsid w:val="008A6E11"/>
    <w:rsid w:val="008A7083"/>
    <w:rsid w:val="008A7522"/>
    <w:rsid w:val="008A7FD4"/>
    <w:rsid w:val="008A7FE3"/>
    <w:rsid w:val="008B2852"/>
    <w:rsid w:val="008B2BB9"/>
    <w:rsid w:val="008B33DF"/>
    <w:rsid w:val="008B388C"/>
    <w:rsid w:val="008B4203"/>
    <w:rsid w:val="008C0C16"/>
    <w:rsid w:val="008C1DD4"/>
    <w:rsid w:val="008C3DAA"/>
    <w:rsid w:val="008C40E9"/>
    <w:rsid w:val="008D0FB1"/>
    <w:rsid w:val="008D109B"/>
    <w:rsid w:val="008D33D7"/>
    <w:rsid w:val="008D62E7"/>
    <w:rsid w:val="008D7ADF"/>
    <w:rsid w:val="008E015F"/>
    <w:rsid w:val="008E0184"/>
    <w:rsid w:val="008E01E6"/>
    <w:rsid w:val="008E022D"/>
    <w:rsid w:val="008E0BD8"/>
    <w:rsid w:val="008E1019"/>
    <w:rsid w:val="008E1FEF"/>
    <w:rsid w:val="008E669C"/>
    <w:rsid w:val="008F2FF8"/>
    <w:rsid w:val="008F4B13"/>
    <w:rsid w:val="008F531D"/>
    <w:rsid w:val="00903F09"/>
    <w:rsid w:val="009041D2"/>
    <w:rsid w:val="00904B97"/>
    <w:rsid w:val="009052EC"/>
    <w:rsid w:val="0090534E"/>
    <w:rsid w:val="0090592F"/>
    <w:rsid w:val="00905AA2"/>
    <w:rsid w:val="0090762B"/>
    <w:rsid w:val="00910399"/>
    <w:rsid w:val="009177C0"/>
    <w:rsid w:val="009208BA"/>
    <w:rsid w:val="00921275"/>
    <w:rsid w:val="00922000"/>
    <w:rsid w:val="00924A62"/>
    <w:rsid w:val="00924D55"/>
    <w:rsid w:val="00926BCB"/>
    <w:rsid w:val="00927D9E"/>
    <w:rsid w:val="009307B1"/>
    <w:rsid w:val="009329AE"/>
    <w:rsid w:val="00932D22"/>
    <w:rsid w:val="00935673"/>
    <w:rsid w:val="00935A57"/>
    <w:rsid w:val="00936E31"/>
    <w:rsid w:val="00936FB7"/>
    <w:rsid w:val="00941475"/>
    <w:rsid w:val="00942196"/>
    <w:rsid w:val="00942FF1"/>
    <w:rsid w:val="00943084"/>
    <w:rsid w:val="00943D6B"/>
    <w:rsid w:val="00950BF5"/>
    <w:rsid w:val="0095308A"/>
    <w:rsid w:val="009538CC"/>
    <w:rsid w:val="009554E7"/>
    <w:rsid w:val="009602AE"/>
    <w:rsid w:val="00960360"/>
    <w:rsid w:val="009614B1"/>
    <w:rsid w:val="0096466F"/>
    <w:rsid w:val="00964F88"/>
    <w:rsid w:val="00967038"/>
    <w:rsid w:val="00967187"/>
    <w:rsid w:val="00970861"/>
    <w:rsid w:val="00971331"/>
    <w:rsid w:val="00973093"/>
    <w:rsid w:val="009733C0"/>
    <w:rsid w:val="009733CC"/>
    <w:rsid w:val="00976CFA"/>
    <w:rsid w:val="009775A9"/>
    <w:rsid w:val="00977FBF"/>
    <w:rsid w:val="00980B92"/>
    <w:rsid w:val="009817EB"/>
    <w:rsid w:val="00981B4E"/>
    <w:rsid w:val="0098590F"/>
    <w:rsid w:val="00985DAA"/>
    <w:rsid w:val="009867D8"/>
    <w:rsid w:val="00987347"/>
    <w:rsid w:val="00990C98"/>
    <w:rsid w:val="009928AC"/>
    <w:rsid w:val="00992B91"/>
    <w:rsid w:val="009A1060"/>
    <w:rsid w:val="009A141C"/>
    <w:rsid w:val="009A22F1"/>
    <w:rsid w:val="009A2842"/>
    <w:rsid w:val="009A2EDD"/>
    <w:rsid w:val="009A56D9"/>
    <w:rsid w:val="009A57A2"/>
    <w:rsid w:val="009B109C"/>
    <w:rsid w:val="009B386A"/>
    <w:rsid w:val="009B4C62"/>
    <w:rsid w:val="009C0BDC"/>
    <w:rsid w:val="009C1925"/>
    <w:rsid w:val="009C2A32"/>
    <w:rsid w:val="009C3013"/>
    <w:rsid w:val="009C316C"/>
    <w:rsid w:val="009C4A72"/>
    <w:rsid w:val="009D1B8E"/>
    <w:rsid w:val="009D1F68"/>
    <w:rsid w:val="009D24F7"/>
    <w:rsid w:val="009D3AD7"/>
    <w:rsid w:val="009D42B8"/>
    <w:rsid w:val="009D5402"/>
    <w:rsid w:val="009D57E6"/>
    <w:rsid w:val="009D59CF"/>
    <w:rsid w:val="009D7D0B"/>
    <w:rsid w:val="009E063B"/>
    <w:rsid w:val="009E0EE1"/>
    <w:rsid w:val="009E1378"/>
    <w:rsid w:val="009E18CA"/>
    <w:rsid w:val="009E1CFD"/>
    <w:rsid w:val="009E26A2"/>
    <w:rsid w:val="009E3E5F"/>
    <w:rsid w:val="009E4081"/>
    <w:rsid w:val="009E4C0E"/>
    <w:rsid w:val="009E4E5F"/>
    <w:rsid w:val="009E511D"/>
    <w:rsid w:val="009E6056"/>
    <w:rsid w:val="009E63A3"/>
    <w:rsid w:val="009F1B2B"/>
    <w:rsid w:val="009F305D"/>
    <w:rsid w:val="00A00952"/>
    <w:rsid w:val="00A01F9E"/>
    <w:rsid w:val="00A0370D"/>
    <w:rsid w:val="00A03D73"/>
    <w:rsid w:val="00A03F91"/>
    <w:rsid w:val="00A06A0F"/>
    <w:rsid w:val="00A07BB3"/>
    <w:rsid w:val="00A10F67"/>
    <w:rsid w:val="00A12525"/>
    <w:rsid w:val="00A14A26"/>
    <w:rsid w:val="00A15ED1"/>
    <w:rsid w:val="00A17EA8"/>
    <w:rsid w:val="00A2564F"/>
    <w:rsid w:val="00A260E1"/>
    <w:rsid w:val="00A26E1A"/>
    <w:rsid w:val="00A309D1"/>
    <w:rsid w:val="00A31124"/>
    <w:rsid w:val="00A32962"/>
    <w:rsid w:val="00A3365F"/>
    <w:rsid w:val="00A33C6D"/>
    <w:rsid w:val="00A34072"/>
    <w:rsid w:val="00A36974"/>
    <w:rsid w:val="00A37DBE"/>
    <w:rsid w:val="00A40370"/>
    <w:rsid w:val="00A40E8A"/>
    <w:rsid w:val="00A40E93"/>
    <w:rsid w:val="00A4383B"/>
    <w:rsid w:val="00A4696B"/>
    <w:rsid w:val="00A50EF6"/>
    <w:rsid w:val="00A51924"/>
    <w:rsid w:val="00A5279C"/>
    <w:rsid w:val="00A54C1E"/>
    <w:rsid w:val="00A55F20"/>
    <w:rsid w:val="00A57384"/>
    <w:rsid w:val="00A6249D"/>
    <w:rsid w:val="00A628AF"/>
    <w:rsid w:val="00A62F77"/>
    <w:rsid w:val="00A62FD4"/>
    <w:rsid w:val="00A638C7"/>
    <w:rsid w:val="00A66A95"/>
    <w:rsid w:val="00A70D62"/>
    <w:rsid w:val="00A73EA4"/>
    <w:rsid w:val="00A74CA0"/>
    <w:rsid w:val="00A80923"/>
    <w:rsid w:val="00A80B2D"/>
    <w:rsid w:val="00A82456"/>
    <w:rsid w:val="00A83905"/>
    <w:rsid w:val="00A84EA9"/>
    <w:rsid w:val="00A8515B"/>
    <w:rsid w:val="00A866ED"/>
    <w:rsid w:val="00A87375"/>
    <w:rsid w:val="00A87765"/>
    <w:rsid w:val="00A914D5"/>
    <w:rsid w:val="00A93D36"/>
    <w:rsid w:val="00A94533"/>
    <w:rsid w:val="00A95A80"/>
    <w:rsid w:val="00A97B3F"/>
    <w:rsid w:val="00AA038D"/>
    <w:rsid w:val="00AA3070"/>
    <w:rsid w:val="00AA3552"/>
    <w:rsid w:val="00AA67A8"/>
    <w:rsid w:val="00AB0073"/>
    <w:rsid w:val="00AB0D2C"/>
    <w:rsid w:val="00AB126A"/>
    <w:rsid w:val="00AB2565"/>
    <w:rsid w:val="00AB7978"/>
    <w:rsid w:val="00AC33C4"/>
    <w:rsid w:val="00AC41B9"/>
    <w:rsid w:val="00AC436D"/>
    <w:rsid w:val="00AC4B96"/>
    <w:rsid w:val="00AC56D6"/>
    <w:rsid w:val="00AC6424"/>
    <w:rsid w:val="00AC6B84"/>
    <w:rsid w:val="00AC6BB2"/>
    <w:rsid w:val="00AC702F"/>
    <w:rsid w:val="00AD1979"/>
    <w:rsid w:val="00AD3778"/>
    <w:rsid w:val="00AD383F"/>
    <w:rsid w:val="00AD5EC1"/>
    <w:rsid w:val="00AD76D9"/>
    <w:rsid w:val="00AE17E9"/>
    <w:rsid w:val="00AE2CB5"/>
    <w:rsid w:val="00AE37D4"/>
    <w:rsid w:val="00AE4881"/>
    <w:rsid w:val="00AE56AD"/>
    <w:rsid w:val="00AE6918"/>
    <w:rsid w:val="00AE6989"/>
    <w:rsid w:val="00AE6DAB"/>
    <w:rsid w:val="00AF3678"/>
    <w:rsid w:val="00AF3DC5"/>
    <w:rsid w:val="00AF4D57"/>
    <w:rsid w:val="00AF5ABB"/>
    <w:rsid w:val="00AF67A5"/>
    <w:rsid w:val="00B00BAC"/>
    <w:rsid w:val="00B02679"/>
    <w:rsid w:val="00B0465C"/>
    <w:rsid w:val="00B04B11"/>
    <w:rsid w:val="00B04C2F"/>
    <w:rsid w:val="00B05603"/>
    <w:rsid w:val="00B057CD"/>
    <w:rsid w:val="00B074DB"/>
    <w:rsid w:val="00B07D32"/>
    <w:rsid w:val="00B1012B"/>
    <w:rsid w:val="00B119C0"/>
    <w:rsid w:val="00B12302"/>
    <w:rsid w:val="00B145AC"/>
    <w:rsid w:val="00B14641"/>
    <w:rsid w:val="00B16A33"/>
    <w:rsid w:val="00B17D30"/>
    <w:rsid w:val="00B21BA4"/>
    <w:rsid w:val="00B22ECE"/>
    <w:rsid w:val="00B23040"/>
    <w:rsid w:val="00B23414"/>
    <w:rsid w:val="00B234B4"/>
    <w:rsid w:val="00B23D83"/>
    <w:rsid w:val="00B24E93"/>
    <w:rsid w:val="00B256B5"/>
    <w:rsid w:val="00B25C48"/>
    <w:rsid w:val="00B27CA2"/>
    <w:rsid w:val="00B33AC9"/>
    <w:rsid w:val="00B33BDB"/>
    <w:rsid w:val="00B35E4D"/>
    <w:rsid w:val="00B36020"/>
    <w:rsid w:val="00B3794A"/>
    <w:rsid w:val="00B41470"/>
    <w:rsid w:val="00B4187D"/>
    <w:rsid w:val="00B418F3"/>
    <w:rsid w:val="00B45888"/>
    <w:rsid w:val="00B46B1C"/>
    <w:rsid w:val="00B46C79"/>
    <w:rsid w:val="00B50698"/>
    <w:rsid w:val="00B519BB"/>
    <w:rsid w:val="00B52912"/>
    <w:rsid w:val="00B529F2"/>
    <w:rsid w:val="00B54745"/>
    <w:rsid w:val="00B5513E"/>
    <w:rsid w:val="00B5572D"/>
    <w:rsid w:val="00B56271"/>
    <w:rsid w:val="00B567AB"/>
    <w:rsid w:val="00B60571"/>
    <w:rsid w:val="00B6106A"/>
    <w:rsid w:val="00B62F42"/>
    <w:rsid w:val="00B63839"/>
    <w:rsid w:val="00B63EA3"/>
    <w:rsid w:val="00B65F3D"/>
    <w:rsid w:val="00B67078"/>
    <w:rsid w:val="00B67661"/>
    <w:rsid w:val="00B6787E"/>
    <w:rsid w:val="00B70FD3"/>
    <w:rsid w:val="00B722C3"/>
    <w:rsid w:val="00B7588B"/>
    <w:rsid w:val="00B818F9"/>
    <w:rsid w:val="00B86B92"/>
    <w:rsid w:val="00B9153A"/>
    <w:rsid w:val="00B91627"/>
    <w:rsid w:val="00B91C83"/>
    <w:rsid w:val="00B92DD3"/>
    <w:rsid w:val="00B94381"/>
    <w:rsid w:val="00B94394"/>
    <w:rsid w:val="00B94A37"/>
    <w:rsid w:val="00B94B2B"/>
    <w:rsid w:val="00B96BB4"/>
    <w:rsid w:val="00B97949"/>
    <w:rsid w:val="00BA079D"/>
    <w:rsid w:val="00BA1216"/>
    <w:rsid w:val="00BA246F"/>
    <w:rsid w:val="00BA43DE"/>
    <w:rsid w:val="00BA6035"/>
    <w:rsid w:val="00BB2375"/>
    <w:rsid w:val="00BB23E5"/>
    <w:rsid w:val="00BB2609"/>
    <w:rsid w:val="00BB51F3"/>
    <w:rsid w:val="00BC120C"/>
    <w:rsid w:val="00BC124E"/>
    <w:rsid w:val="00BC25B2"/>
    <w:rsid w:val="00BC26F5"/>
    <w:rsid w:val="00BC2A85"/>
    <w:rsid w:val="00BC41D4"/>
    <w:rsid w:val="00BC4519"/>
    <w:rsid w:val="00BC4D11"/>
    <w:rsid w:val="00BC4EEA"/>
    <w:rsid w:val="00BC551F"/>
    <w:rsid w:val="00BC6E3E"/>
    <w:rsid w:val="00BD1040"/>
    <w:rsid w:val="00BD2A8E"/>
    <w:rsid w:val="00BD3D40"/>
    <w:rsid w:val="00BD3E7C"/>
    <w:rsid w:val="00BD4FE9"/>
    <w:rsid w:val="00BD54FA"/>
    <w:rsid w:val="00BD5F57"/>
    <w:rsid w:val="00BD6FDD"/>
    <w:rsid w:val="00BE1180"/>
    <w:rsid w:val="00BE70CE"/>
    <w:rsid w:val="00BE78BD"/>
    <w:rsid w:val="00BE7AAE"/>
    <w:rsid w:val="00BF0BB7"/>
    <w:rsid w:val="00BF1AE3"/>
    <w:rsid w:val="00BF1F63"/>
    <w:rsid w:val="00BF1F77"/>
    <w:rsid w:val="00BF23D6"/>
    <w:rsid w:val="00BF2AB8"/>
    <w:rsid w:val="00BF2B5E"/>
    <w:rsid w:val="00BF56F7"/>
    <w:rsid w:val="00BF6DCD"/>
    <w:rsid w:val="00C00CAC"/>
    <w:rsid w:val="00C01332"/>
    <w:rsid w:val="00C01B35"/>
    <w:rsid w:val="00C126C8"/>
    <w:rsid w:val="00C12ECD"/>
    <w:rsid w:val="00C13BDD"/>
    <w:rsid w:val="00C1458D"/>
    <w:rsid w:val="00C1466F"/>
    <w:rsid w:val="00C1472D"/>
    <w:rsid w:val="00C14ECF"/>
    <w:rsid w:val="00C15C1C"/>
    <w:rsid w:val="00C16441"/>
    <w:rsid w:val="00C176BB"/>
    <w:rsid w:val="00C17E8C"/>
    <w:rsid w:val="00C21360"/>
    <w:rsid w:val="00C22841"/>
    <w:rsid w:val="00C242AD"/>
    <w:rsid w:val="00C350FE"/>
    <w:rsid w:val="00C36A8B"/>
    <w:rsid w:val="00C401E7"/>
    <w:rsid w:val="00C41774"/>
    <w:rsid w:val="00C41C87"/>
    <w:rsid w:val="00C42DDA"/>
    <w:rsid w:val="00C452E7"/>
    <w:rsid w:val="00C47A5B"/>
    <w:rsid w:val="00C47D2B"/>
    <w:rsid w:val="00C47FC2"/>
    <w:rsid w:val="00C50135"/>
    <w:rsid w:val="00C50C7C"/>
    <w:rsid w:val="00C50DE4"/>
    <w:rsid w:val="00C52465"/>
    <w:rsid w:val="00C52D2C"/>
    <w:rsid w:val="00C55D72"/>
    <w:rsid w:val="00C56FFC"/>
    <w:rsid w:val="00C603BE"/>
    <w:rsid w:val="00C64DE3"/>
    <w:rsid w:val="00C660CA"/>
    <w:rsid w:val="00C668B4"/>
    <w:rsid w:val="00C677FB"/>
    <w:rsid w:val="00C713F4"/>
    <w:rsid w:val="00C747FC"/>
    <w:rsid w:val="00C75878"/>
    <w:rsid w:val="00C77293"/>
    <w:rsid w:val="00C8016F"/>
    <w:rsid w:val="00C811B3"/>
    <w:rsid w:val="00C8458D"/>
    <w:rsid w:val="00C85795"/>
    <w:rsid w:val="00C87D51"/>
    <w:rsid w:val="00C913B4"/>
    <w:rsid w:val="00C94E68"/>
    <w:rsid w:val="00C9551F"/>
    <w:rsid w:val="00C975D7"/>
    <w:rsid w:val="00CA0C99"/>
    <w:rsid w:val="00CA30B9"/>
    <w:rsid w:val="00CA37AB"/>
    <w:rsid w:val="00CA3CBA"/>
    <w:rsid w:val="00CA5A87"/>
    <w:rsid w:val="00CB0292"/>
    <w:rsid w:val="00CB2638"/>
    <w:rsid w:val="00CB2CCF"/>
    <w:rsid w:val="00CB6E21"/>
    <w:rsid w:val="00CB76CE"/>
    <w:rsid w:val="00CC1E78"/>
    <w:rsid w:val="00CC43E9"/>
    <w:rsid w:val="00CC4DD7"/>
    <w:rsid w:val="00CD11C9"/>
    <w:rsid w:val="00CD1FA4"/>
    <w:rsid w:val="00CD33DE"/>
    <w:rsid w:val="00CD4CB8"/>
    <w:rsid w:val="00CD6EC3"/>
    <w:rsid w:val="00CD6EC8"/>
    <w:rsid w:val="00CD788C"/>
    <w:rsid w:val="00CE089E"/>
    <w:rsid w:val="00CE0BA6"/>
    <w:rsid w:val="00CE2326"/>
    <w:rsid w:val="00CE34DF"/>
    <w:rsid w:val="00CE61E6"/>
    <w:rsid w:val="00CE7E5D"/>
    <w:rsid w:val="00CF2CB8"/>
    <w:rsid w:val="00CF2CFC"/>
    <w:rsid w:val="00CF3AA9"/>
    <w:rsid w:val="00CF6951"/>
    <w:rsid w:val="00CF704B"/>
    <w:rsid w:val="00D056A6"/>
    <w:rsid w:val="00D05CA9"/>
    <w:rsid w:val="00D05FB4"/>
    <w:rsid w:val="00D06566"/>
    <w:rsid w:val="00D076A4"/>
    <w:rsid w:val="00D07A6A"/>
    <w:rsid w:val="00D13E92"/>
    <w:rsid w:val="00D21912"/>
    <w:rsid w:val="00D22EF0"/>
    <w:rsid w:val="00D24BA5"/>
    <w:rsid w:val="00D25E86"/>
    <w:rsid w:val="00D31C42"/>
    <w:rsid w:val="00D32410"/>
    <w:rsid w:val="00D32ABA"/>
    <w:rsid w:val="00D33483"/>
    <w:rsid w:val="00D33AA1"/>
    <w:rsid w:val="00D34B45"/>
    <w:rsid w:val="00D357EE"/>
    <w:rsid w:val="00D37789"/>
    <w:rsid w:val="00D40073"/>
    <w:rsid w:val="00D421E8"/>
    <w:rsid w:val="00D43EB2"/>
    <w:rsid w:val="00D4429E"/>
    <w:rsid w:val="00D44B71"/>
    <w:rsid w:val="00D45295"/>
    <w:rsid w:val="00D457F8"/>
    <w:rsid w:val="00D4586B"/>
    <w:rsid w:val="00D47248"/>
    <w:rsid w:val="00D47F75"/>
    <w:rsid w:val="00D518E9"/>
    <w:rsid w:val="00D51D7D"/>
    <w:rsid w:val="00D52F7D"/>
    <w:rsid w:val="00D53732"/>
    <w:rsid w:val="00D552C8"/>
    <w:rsid w:val="00D568C4"/>
    <w:rsid w:val="00D56C6E"/>
    <w:rsid w:val="00D57C59"/>
    <w:rsid w:val="00D60246"/>
    <w:rsid w:val="00D62D61"/>
    <w:rsid w:val="00D636DF"/>
    <w:rsid w:val="00D63F11"/>
    <w:rsid w:val="00D63F88"/>
    <w:rsid w:val="00D6446B"/>
    <w:rsid w:val="00D75700"/>
    <w:rsid w:val="00D80242"/>
    <w:rsid w:val="00D806A7"/>
    <w:rsid w:val="00D81309"/>
    <w:rsid w:val="00D814EB"/>
    <w:rsid w:val="00D81A10"/>
    <w:rsid w:val="00D829FF"/>
    <w:rsid w:val="00D82D87"/>
    <w:rsid w:val="00D84353"/>
    <w:rsid w:val="00D85261"/>
    <w:rsid w:val="00D85416"/>
    <w:rsid w:val="00D86E44"/>
    <w:rsid w:val="00D87E7B"/>
    <w:rsid w:val="00D917FD"/>
    <w:rsid w:val="00D9183F"/>
    <w:rsid w:val="00D92808"/>
    <w:rsid w:val="00D95180"/>
    <w:rsid w:val="00D951B9"/>
    <w:rsid w:val="00D9631B"/>
    <w:rsid w:val="00D970E2"/>
    <w:rsid w:val="00D97A78"/>
    <w:rsid w:val="00DA1125"/>
    <w:rsid w:val="00DA222E"/>
    <w:rsid w:val="00DA3DAC"/>
    <w:rsid w:val="00DA4948"/>
    <w:rsid w:val="00DA526D"/>
    <w:rsid w:val="00DA55E7"/>
    <w:rsid w:val="00DA695C"/>
    <w:rsid w:val="00DA712B"/>
    <w:rsid w:val="00DB2D60"/>
    <w:rsid w:val="00DB3567"/>
    <w:rsid w:val="00DB4AEF"/>
    <w:rsid w:val="00DB6D98"/>
    <w:rsid w:val="00DC2139"/>
    <w:rsid w:val="00DC2B9C"/>
    <w:rsid w:val="00DC2CBF"/>
    <w:rsid w:val="00DC54FA"/>
    <w:rsid w:val="00DD34F0"/>
    <w:rsid w:val="00DD4591"/>
    <w:rsid w:val="00DD518C"/>
    <w:rsid w:val="00DD5621"/>
    <w:rsid w:val="00DD6FF4"/>
    <w:rsid w:val="00DD7537"/>
    <w:rsid w:val="00DD75E2"/>
    <w:rsid w:val="00DE153F"/>
    <w:rsid w:val="00DE1786"/>
    <w:rsid w:val="00DE19DC"/>
    <w:rsid w:val="00DE5529"/>
    <w:rsid w:val="00DE55E0"/>
    <w:rsid w:val="00DE571B"/>
    <w:rsid w:val="00DE764F"/>
    <w:rsid w:val="00DE7CCD"/>
    <w:rsid w:val="00DF0E0A"/>
    <w:rsid w:val="00DF14F4"/>
    <w:rsid w:val="00DF58DF"/>
    <w:rsid w:val="00DF6C91"/>
    <w:rsid w:val="00DF7E06"/>
    <w:rsid w:val="00E00318"/>
    <w:rsid w:val="00E01308"/>
    <w:rsid w:val="00E016B0"/>
    <w:rsid w:val="00E04DC9"/>
    <w:rsid w:val="00E0539A"/>
    <w:rsid w:val="00E06A30"/>
    <w:rsid w:val="00E06C79"/>
    <w:rsid w:val="00E07495"/>
    <w:rsid w:val="00E11C35"/>
    <w:rsid w:val="00E149C1"/>
    <w:rsid w:val="00E15DFC"/>
    <w:rsid w:val="00E16525"/>
    <w:rsid w:val="00E17063"/>
    <w:rsid w:val="00E21083"/>
    <w:rsid w:val="00E2254B"/>
    <w:rsid w:val="00E229E1"/>
    <w:rsid w:val="00E22F74"/>
    <w:rsid w:val="00E23E6A"/>
    <w:rsid w:val="00E2642B"/>
    <w:rsid w:val="00E312C6"/>
    <w:rsid w:val="00E31588"/>
    <w:rsid w:val="00E32D67"/>
    <w:rsid w:val="00E342B7"/>
    <w:rsid w:val="00E3493D"/>
    <w:rsid w:val="00E40B08"/>
    <w:rsid w:val="00E42A8F"/>
    <w:rsid w:val="00E42B37"/>
    <w:rsid w:val="00E43D0A"/>
    <w:rsid w:val="00E44474"/>
    <w:rsid w:val="00E44BF0"/>
    <w:rsid w:val="00E45EA5"/>
    <w:rsid w:val="00E47A2F"/>
    <w:rsid w:val="00E523FC"/>
    <w:rsid w:val="00E5240D"/>
    <w:rsid w:val="00E52A78"/>
    <w:rsid w:val="00E53B20"/>
    <w:rsid w:val="00E53DE4"/>
    <w:rsid w:val="00E55DF5"/>
    <w:rsid w:val="00E562A2"/>
    <w:rsid w:val="00E575A4"/>
    <w:rsid w:val="00E603C5"/>
    <w:rsid w:val="00E60CB5"/>
    <w:rsid w:val="00E61E78"/>
    <w:rsid w:val="00E62D98"/>
    <w:rsid w:val="00E648E5"/>
    <w:rsid w:val="00E65349"/>
    <w:rsid w:val="00E663BC"/>
    <w:rsid w:val="00E6688E"/>
    <w:rsid w:val="00E66BDA"/>
    <w:rsid w:val="00E723E1"/>
    <w:rsid w:val="00E738FD"/>
    <w:rsid w:val="00E7721C"/>
    <w:rsid w:val="00E77F59"/>
    <w:rsid w:val="00E83597"/>
    <w:rsid w:val="00E836F6"/>
    <w:rsid w:val="00E83B5E"/>
    <w:rsid w:val="00E84047"/>
    <w:rsid w:val="00E84AB8"/>
    <w:rsid w:val="00E9565E"/>
    <w:rsid w:val="00E95FE8"/>
    <w:rsid w:val="00E974BA"/>
    <w:rsid w:val="00EA0C1D"/>
    <w:rsid w:val="00EA2B4A"/>
    <w:rsid w:val="00EA301B"/>
    <w:rsid w:val="00EA4400"/>
    <w:rsid w:val="00EA50B9"/>
    <w:rsid w:val="00EA56CF"/>
    <w:rsid w:val="00EA6C77"/>
    <w:rsid w:val="00EA739E"/>
    <w:rsid w:val="00EB5CD2"/>
    <w:rsid w:val="00EB74F4"/>
    <w:rsid w:val="00EC1117"/>
    <w:rsid w:val="00EC188C"/>
    <w:rsid w:val="00EC386F"/>
    <w:rsid w:val="00ED1CDE"/>
    <w:rsid w:val="00ED2614"/>
    <w:rsid w:val="00ED2789"/>
    <w:rsid w:val="00ED30F4"/>
    <w:rsid w:val="00ED4C79"/>
    <w:rsid w:val="00ED77E1"/>
    <w:rsid w:val="00EE0103"/>
    <w:rsid w:val="00EE1A60"/>
    <w:rsid w:val="00EE22F2"/>
    <w:rsid w:val="00EF0FB0"/>
    <w:rsid w:val="00EF6519"/>
    <w:rsid w:val="00EF7A15"/>
    <w:rsid w:val="00F00A95"/>
    <w:rsid w:val="00F0137B"/>
    <w:rsid w:val="00F03865"/>
    <w:rsid w:val="00F048B0"/>
    <w:rsid w:val="00F05EBE"/>
    <w:rsid w:val="00F07BA3"/>
    <w:rsid w:val="00F10271"/>
    <w:rsid w:val="00F113E7"/>
    <w:rsid w:val="00F122AB"/>
    <w:rsid w:val="00F1362E"/>
    <w:rsid w:val="00F13B18"/>
    <w:rsid w:val="00F156ED"/>
    <w:rsid w:val="00F15C63"/>
    <w:rsid w:val="00F16848"/>
    <w:rsid w:val="00F229E4"/>
    <w:rsid w:val="00F23A3B"/>
    <w:rsid w:val="00F253E6"/>
    <w:rsid w:val="00F25730"/>
    <w:rsid w:val="00F26007"/>
    <w:rsid w:val="00F312BC"/>
    <w:rsid w:val="00F334A3"/>
    <w:rsid w:val="00F34109"/>
    <w:rsid w:val="00F35068"/>
    <w:rsid w:val="00F36111"/>
    <w:rsid w:val="00F403E9"/>
    <w:rsid w:val="00F40ABD"/>
    <w:rsid w:val="00F421BA"/>
    <w:rsid w:val="00F42AAD"/>
    <w:rsid w:val="00F45C0E"/>
    <w:rsid w:val="00F4787B"/>
    <w:rsid w:val="00F50408"/>
    <w:rsid w:val="00F5175C"/>
    <w:rsid w:val="00F51EC4"/>
    <w:rsid w:val="00F52D50"/>
    <w:rsid w:val="00F5332F"/>
    <w:rsid w:val="00F5393B"/>
    <w:rsid w:val="00F55B35"/>
    <w:rsid w:val="00F55E8B"/>
    <w:rsid w:val="00F60EF7"/>
    <w:rsid w:val="00F6267D"/>
    <w:rsid w:val="00F63DDE"/>
    <w:rsid w:val="00F6443A"/>
    <w:rsid w:val="00F65781"/>
    <w:rsid w:val="00F65DF6"/>
    <w:rsid w:val="00F66EB4"/>
    <w:rsid w:val="00F7115A"/>
    <w:rsid w:val="00F723C8"/>
    <w:rsid w:val="00F73874"/>
    <w:rsid w:val="00F7391F"/>
    <w:rsid w:val="00F745BB"/>
    <w:rsid w:val="00F769F9"/>
    <w:rsid w:val="00F76FD7"/>
    <w:rsid w:val="00F804E2"/>
    <w:rsid w:val="00F81D42"/>
    <w:rsid w:val="00F82D92"/>
    <w:rsid w:val="00F838EA"/>
    <w:rsid w:val="00F83BE6"/>
    <w:rsid w:val="00F84A25"/>
    <w:rsid w:val="00F904CC"/>
    <w:rsid w:val="00F91891"/>
    <w:rsid w:val="00F91963"/>
    <w:rsid w:val="00F926FA"/>
    <w:rsid w:val="00F9390B"/>
    <w:rsid w:val="00F9523A"/>
    <w:rsid w:val="00F95AE4"/>
    <w:rsid w:val="00F964C6"/>
    <w:rsid w:val="00F97F5F"/>
    <w:rsid w:val="00FA03EA"/>
    <w:rsid w:val="00FA08CD"/>
    <w:rsid w:val="00FA2F60"/>
    <w:rsid w:val="00FA34D4"/>
    <w:rsid w:val="00FA56C1"/>
    <w:rsid w:val="00FA5F1A"/>
    <w:rsid w:val="00FA7311"/>
    <w:rsid w:val="00FA782D"/>
    <w:rsid w:val="00FB1D77"/>
    <w:rsid w:val="00FB204C"/>
    <w:rsid w:val="00FB41AC"/>
    <w:rsid w:val="00FB49E1"/>
    <w:rsid w:val="00FB6DC1"/>
    <w:rsid w:val="00FC0531"/>
    <w:rsid w:val="00FC0580"/>
    <w:rsid w:val="00FC0D3B"/>
    <w:rsid w:val="00FC3850"/>
    <w:rsid w:val="00FC4D9A"/>
    <w:rsid w:val="00FC5671"/>
    <w:rsid w:val="00FC5B50"/>
    <w:rsid w:val="00FC6A58"/>
    <w:rsid w:val="00FC7EAD"/>
    <w:rsid w:val="00FD1793"/>
    <w:rsid w:val="00FD1931"/>
    <w:rsid w:val="00FD39C0"/>
    <w:rsid w:val="00FD4825"/>
    <w:rsid w:val="00FD5282"/>
    <w:rsid w:val="00FD5EA2"/>
    <w:rsid w:val="00FD7B44"/>
    <w:rsid w:val="00FD7D25"/>
    <w:rsid w:val="00FE4930"/>
    <w:rsid w:val="00FE60BC"/>
    <w:rsid w:val="00FF087B"/>
    <w:rsid w:val="00FF5F8F"/>
    <w:rsid w:val="00FF6D84"/>
    <w:rsid w:val="00FF7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2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A57"/>
    <w:pPr>
      <w:ind w:left="1080"/>
      <w:jc w:val="both"/>
    </w:pPr>
    <w:rPr>
      <w:sz w:val="24"/>
      <w:szCs w:val="24"/>
    </w:rPr>
  </w:style>
  <w:style w:type="paragraph" w:styleId="Heading1">
    <w:name w:val="heading 1"/>
    <w:basedOn w:val="Normal"/>
    <w:next w:val="Normal"/>
    <w:link w:val="Heading1Char"/>
    <w:uiPriority w:val="9"/>
    <w:qFormat/>
    <w:rsid w:val="00AC56D6"/>
    <w:pPr>
      <w:keepNext/>
      <w:keepLines/>
      <w:spacing w:before="360" w:line="276" w:lineRule="auto"/>
      <w:ind w:left="0"/>
      <w:jc w:val="left"/>
      <w:outlineLvl w:val="0"/>
    </w:pPr>
    <w:rPr>
      <w:rFonts w:ascii="Century Gothic" w:eastAsia="Times New Roman" w:hAnsi="Century Gothic"/>
      <w:bCs/>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E90"/>
    <w:pPr>
      <w:ind w:left="720"/>
      <w:contextualSpacing/>
    </w:pPr>
  </w:style>
  <w:style w:type="paragraph" w:styleId="BalloonText">
    <w:name w:val="Balloon Text"/>
    <w:basedOn w:val="Normal"/>
    <w:link w:val="BalloonTextChar"/>
    <w:uiPriority w:val="99"/>
    <w:semiHidden/>
    <w:unhideWhenUsed/>
    <w:rsid w:val="00BE70CE"/>
    <w:rPr>
      <w:rFonts w:ascii="Tahoma" w:hAnsi="Tahoma" w:cs="Tahoma"/>
      <w:sz w:val="16"/>
      <w:szCs w:val="16"/>
    </w:rPr>
  </w:style>
  <w:style w:type="character" w:customStyle="1" w:styleId="BalloonTextChar">
    <w:name w:val="Balloon Text Char"/>
    <w:link w:val="BalloonText"/>
    <w:uiPriority w:val="99"/>
    <w:semiHidden/>
    <w:rsid w:val="00BE70CE"/>
    <w:rPr>
      <w:rFonts w:ascii="Tahoma" w:hAnsi="Tahoma" w:cs="Tahoma"/>
      <w:sz w:val="16"/>
      <w:szCs w:val="16"/>
    </w:rPr>
  </w:style>
  <w:style w:type="character" w:styleId="FollowedHyperlink">
    <w:name w:val="FollowedHyperlink"/>
    <w:uiPriority w:val="99"/>
    <w:semiHidden/>
    <w:unhideWhenUsed/>
    <w:rsid w:val="00197E97"/>
    <w:rPr>
      <w:color w:val="800080"/>
      <w:u w:val="single"/>
    </w:rPr>
  </w:style>
  <w:style w:type="paragraph" w:styleId="Header">
    <w:name w:val="header"/>
    <w:basedOn w:val="Normal"/>
    <w:link w:val="HeaderChar"/>
    <w:uiPriority w:val="99"/>
    <w:unhideWhenUsed/>
    <w:rsid w:val="00F15C63"/>
    <w:pPr>
      <w:tabs>
        <w:tab w:val="center" w:pos="4680"/>
        <w:tab w:val="right" w:pos="9360"/>
      </w:tabs>
    </w:pPr>
  </w:style>
  <w:style w:type="character" w:customStyle="1" w:styleId="HeaderChar">
    <w:name w:val="Header Char"/>
    <w:link w:val="Header"/>
    <w:uiPriority w:val="99"/>
    <w:rsid w:val="00F15C63"/>
    <w:rPr>
      <w:sz w:val="24"/>
      <w:szCs w:val="24"/>
    </w:rPr>
  </w:style>
  <w:style w:type="paragraph" w:styleId="Footer">
    <w:name w:val="footer"/>
    <w:basedOn w:val="Normal"/>
    <w:link w:val="FooterChar"/>
    <w:uiPriority w:val="99"/>
    <w:unhideWhenUsed/>
    <w:rsid w:val="00F15C63"/>
    <w:pPr>
      <w:tabs>
        <w:tab w:val="center" w:pos="4680"/>
        <w:tab w:val="right" w:pos="9360"/>
      </w:tabs>
    </w:pPr>
  </w:style>
  <w:style w:type="character" w:customStyle="1" w:styleId="FooterChar">
    <w:name w:val="Footer Char"/>
    <w:link w:val="Footer"/>
    <w:uiPriority w:val="99"/>
    <w:rsid w:val="00F15C63"/>
    <w:rPr>
      <w:sz w:val="24"/>
      <w:szCs w:val="24"/>
    </w:rPr>
  </w:style>
  <w:style w:type="character" w:styleId="Hyperlink">
    <w:name w:val="Hyperlink"/>
    <w:uiPriority w:val="99"/>
    <w:unhideWhenUsed/>
    <w:rsid w:val="004F0929"/>
    <w:rPr>
      <w:color w:val="0000FF"/>
      <w:u w:val="single"/>
    </w:rPr>
  </w:style>
  <w:style w:type="paragraph" w:styleId="NoSpacing">
    <w:name w:val="No Spacing"/>
    <w:uiPriority w:val="1"/>
    <w:qFormat/>
    <w:rsid w:val="00056722"/>
    <w:rPr>
      <w:sz w:val="22"/>
      <w:szCs w:val="22"/>
    </w:rPr>
  </w:style>
  <w:style w:type="paragraph" w:styleId="BodyText">
    <w:name w:val="Body Text"/>
    <w:basedOn w:val="Normal"/>
    <w:link w:val="BodyTextChar"/>
    <w:uiPriority w:val="99"/>
    <w:semiHidden/>
    <w:unhideWhenUsed/>
    <w:rsid w:val="0071021F"/>
    <w:pPr>
      <w:spacing w:after="120"/>
    </w:pPr>
  </w:style>
  <w:style w:type="character" w:customStyle="1" w:styleId="BodyTextChar">
    <w:name w:val="Body Text Char"/>
    <w:link w:val="BodyText"/>
    <w:uiPriority w:val="99"/>
    <w:semiHidden/>
    <w:rsid w:val="0071021F"/>
    <w:rPr>
      <w:sz w:val="24"/>
      <w:szCs w:val="24"/>
    </w:rPr>
  </w:style>
  <w:style w:type="character" w:customStyle="1" w:styleId="Heading1Char">
    <w:name w:val="Heading 1 Char"/>
    <w:link w:val="Heading1"/>
    <w:uiPriority w:val="9"/>
    <w:rsid w:val="00AC56D6"/>
    <w:rPr>
      <w:rFonts w:ascii="Century Gothic" w:eastAsia="Times New Roman" w:hAnsi="Century Gothic"/>
      <w:bCs/>
      <w:sz w:val="28"/>
      <w:szCs w:val="28"/>
      <w:lang w:bidi="en-US"/>
    </w:rPr>
  </w:style>
  <w:style w:type="table" w:styleId="TableGrid">
    <w:name w:val="Table Grid"/>
    <w:basedOn w:val="TableNormal"/>
    <w:uiPriority w:val="59"/>
    <w:rsid w:val="00792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A57"/>
    <w:pPr>
      <w:ind w:left="1080"/>
      <w:jc w:val="both"/>
    </w:pPr>
    <w:rPr>
      <w:sz w:val="24"/>
      <w:szCs w:val="24"/>
    </w:rPr>
  </w:style>
  <w:style w:type="paragraph" w:styleId="Heading1">
    <w:name w:val="heading 1"/>
    <w:basedOn w:val="Normal"/>
    <w:next w:val="Normal"/>
    <w:link w:val="Heading1Char"/>
    <w:uiPriority w:val="9"/>
    <w:qFormat/>
    <w:rsid w:val="00AC56D6"/>
    <w:pPr>
      <w:keepNext/>
      <w:keepLines/>
      <w:spacing w:before="360" w:line="276" w:lineRule="auto"/>
      <w:ind w:left="0"/>
      <w:jc w:val="left"/>
      <w:outlineLvl w:val="0"/>
    </w:pPr>
    <w:rPr>
      <w:rFonts w:ascii="Century Gothic" w:eastAsia="Times New Roman" w:hAnsi="Century Gothic"/>
      <w:bCs/>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E90"/>
    <w:pPr>
      <w:ind w:left="720"/>
      <w:contextualSpacing/>
    </w:pPr>
  </w:style>
  <w:style w:type="paragraph" w:styleId="BalloonText">
    <w:name w:val="Balloon Text"/>
    <w:basedOn w:val="Normal"/>
    <w:link w:val="BalloonTextChar"/>
    <w:uiPriority w:val="99"/>
    <w:semiHidden/>
    <w:unhideWhenUsed/>
    <w:rsid w:val="00BE70CE"/>
    <w:rPr>
      <w:rFonts w:ascii="Tahoma" w:hAnsi="Tahoma" w:cs="Tahoma"/>
      <w:sz w:val="16"/>
      <w:szCs w:val="16"/>
    </w:rPr>
  </w:style>
  <w:style w:type="character" w:customStyle="1" w:styleId="BalloonTextChar">
    <w:name w:val="Balloon Text Char"/>
    <w:link w:val="BalloonText"/>
    <w:uiPriority w:val="99"/>
    <w:semiHidden/>
    <w:rsid w:val="00BE70CE"/>
    <w:rPr>
      <w:rFonts w:ascii="Tahoma" w:hAnsi="Tahoma" w:cs="Tahoma"/>
      <w:sz w:val="16"/>
      <w:szCs w:val="16"/>
    </w:rPr>
  </w:style>
  <w:style w:type="character" w:styleId="FollowedHyperlink">
    <w:name w:val="FollowedHyperlink"/>
    <w:uiPriority w:val="99"/>
    <w:semiHidden/>
    <w:unhideWhenUsed/>
    <w:rsid w:val="00197E97"/>
    <w:rPr>
      <w:color w:val="800080"/>
      <w:u w:val="single"/>
    </w:rPr>
  </w:style>
  <w:style w:type="paragraph" w:styleId="Header">
    <w:name w:val="header"/>
    <w:basedOn w:val="Normal"/>
    <w:link w:val="HeaderChar"/>
    <w:uiPriority w:val="99"/>
    <w:unhideWhenUsed/>
    <w:rsid w:val="00F15C63"/>
    <w:pPr>
      <w:tabs>
        <w:tab w:val="center" w:pos="4680"/>
        <w:tab w:val="right" w:pos="9360"/>
      </w:tabs>
    </w:pPr>
  </w:style>
  <w:style w:type="character" w:customStyle="1" w:styleId="HeaderChar">
    <w:name w:val="Header Char"/>
    <w:link w:val="Header"/>
    <w:uiPriority w:val="99"/>
    <w:rsid w:val="00F15C63"/>
    <w:rPr>
      <w:sz w:val="24"/>
      <w:szCs w:val="24"/>
    </w:rPr>
  </w:style>
  <w:style w:type="paragraph" w:styleId="Footer">
    <w:name w:val="footer"/>
    <w:basedOn w:val="Normal"/>
    <w:link w:val="FooterChar"/>
    <w:uiPriority w:val="99"/>
    <w:unhideWhenUsed/>
    <w:rsid w:val="00F15C63"/>
    <w:pPr>
      <w:tabs>
        <w:tab w:val="center" w:pos="4680"/>
        <w:tab w:val="right" w:pos="9360"/>
      </w:tabs>
    </w:pPr>
  </w:style>
  <w:style w:type="character" w:customStyle="1" w:styleId="FooterChar">
    <w:name w:val="Footer Char"/>
    <w:link w:val="Footer"/>
    <w:uiPriority w:val="99"/>
    <w:rsid w:val="00F15C63"/>
    <w:rPr>
      <w:sz w:val="24"/>
      <w:szCs w:val="24"/>
    </w:rPr>
  </w:style>
  <w:style w:type="character" w:styleId="Hyperlink">
    <w:name w:val="Hyperlink"/>
    <w:uiPriority w:val="99"/>
    <w:unhideWhenUsed/>
    <w:rsid w:val="004F0929"/>
    <w:rPr>
      <w:color w:val="0000FF"/>
      <w:u w:val="single"/>
    </w:rPr>
  </w:style>
  <w:style w:type="paragraph" w:styleId="NoSpacing">
    <w:name w:val="No Spacing"/>
    <w:uiPriority w:val="1"/>
    <w:qFormat/>
    <w:rsid w:val="00056722"/>
    <w:rPr>
      <w:sz w:val="22"/>
      <w:szCs w:val="22"/>
    </w:rPr>
  </w:style>
  <w:style w:type="paragraph" w:styleId="BodyText">
    <w:name w:val="Body Text"/>
    <w:basedOn w:val="Normal"/>
    <w:link w:val="BodyTextChar"/>
    <w:uiPriority w:val="99"/>
    <w:semiHidden/>
    <w:unhideWhenUsed/>
    <w:rsid w:val="0071021F"/>
    <w:pPr>
      <w:spacing w:after="120"/>
    </w:pPr>
  </w:style>
  <w:style w:type="character" w:customStyle="1" w:styleId="BodyTextChar">
    <w:name w:val="Body Text Char"/>
    <w:link w:val="BodyText"/>
    <w:uiPriority w:val="99"/>
    <w:semiHidden/>
    <w:rsid w:val="0071021F"/>
    <w:rPr>
      <w:sz w:val="24"/>
      <w:szCs w:val="24"/>
    </w:rPr>
  </w:style>
  <w:style w:type="character" w:customStyle="1" w:styleId="Heading1Char">
    <w:name w:val="Heading 1 Char"/>
    <w:link w:val="Heading1"/>
    <w:uiPriority w:val="9"/>
    <w:rsid w:val="00AC56D6"/>
    <w:rPr>
      <w:rFonts w:ascii="Century Gothic" w:eastAsia="Times New Roman" w:hAnsi="Century Gothic"/>
      <w:bCs/>
      <w:sz w:val="28"/>
      <w:szCs w:val="28"/>
      <w:lang w:bidi="en-US"/>
    </w:rPr>
  </w:style>
  <w:style w:type="table" w:styleId="TableGrid">
    <w:name w:val="Table Grid"/>
    <w:basedOn w:val="TableNormal"/>
    <w:uiPriority w:val="59"/>
    <w:rsid w:val="00792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286181">
      <w:bodyDiv w:val="1"/>
      <w:marLeft w:val="0"/>
      <w:marRight w:val="0"/>
      <w:marTop w:val="0"/>
      <w:marBottom w:val="0"/>
      <w:divBdr>
        <w:top w:val="none" w:sz="0" w:space="0" w:color="auto"/>
        <w:left w:val="none" w:sz="0" w:space="0" w:color="auto"/>
        <w:bottom w:val="none" w:sz="0" w:space="0" w:color="auto"/>
        <w:right w:val="none" w:sz="0" w:space="0" w:color="auto"/>
      </w:divBdr>
    </w:div>
    <w:div w:id="747964389">
      <w:bodyDiv w:val="1"/>
      <w:marLeft w:val="0"/>
      <w:marRight w:val="0"/>
      <w:marTop w:val="0"/>
      <w:marBottom w:val="0"/>
      <w:divBdr>
        <w:top w:val="none" w:sz="0" w:space="0" w:color="auto"/>
        <w:left w:val="none" w:sz="0" w:space="0" w:color="auto"/>
        <w:bottom w:val="none" w:sz="0" w:space="0" w:color="auto"/>
        <w:right w:val="none" w:sz="0" w:space="0" w:color="auto"/>
      </w:divBdr>
      <w:divsChild>
        <w:div w:id="942305836">
          <w:marLeft w:val="0"/>
          <w:marRight w:val="0"/>
          <w:marTop w:val="0"/>
          <w:marBottom w:val="0"/>
          <w:divBdr>
            <w:top w:val="none" w:sz="0" w:space="0" w:color="auto"/>
            <w:left w:val="none" w:sz="0" w:space="0" w:color="auto"/>
            <w:bottom w:val="none" w:sz="0" w:space="0" w:color="auto"/>
            <w:right w:val="none" w:sz="0" w:space="0" w:color="auto"/>
          </w:divBdr>
          <w:divsChild>
            <w:div w:id="419376603">
              <w:marLeft w:val="0"/>
              <w:marRight w:val="0"/>
              <w:marTop w:val="0"/>
              <w:marBottom w:val="0"/>
              <w:divBdr>
                <w:top w:val="none" w:sz="0" w:space="0" w:color="auto"/>
                <w:left w:val="none" w:sz="0" w:space="0" w:color="auto"/>
                <w:bottom w:val="none" w:sz="0" w:space="0" w:color="auto"/>
                <w:right w:val="none" w:sz="0" w:space="0" w:color="auto"/>
              </w:divBdr>
              <w:divsChild>
                <w:div w:id="957761558">
                  <w:marLeft w:val="0"/>
                  <w:marRight w:val="0"/>
                  <w:marTop w:val="0"/>
                  <w:marBottom w:val="0"/>
                  <w:divBdr>
                    <w:top w:val="none" w:sz="0" w:space="0" w:color="auto"/>
                    <w:left w:val="none" w:sz="0" w:space="0" w:color="auto"/>
                    <w:bottom w:val="none" w:sz="0" w:space="0" w:color="auto"/>
                    <w:right w:val="none" w:sz="0" w:space="0" w:color="auto"/>
                  </w:divBdr>
                  <w:divsChild>
                    <w:div w:id="1977291148">
                      <w:marLeft w:val="0"/>
                      <w:marRight w:val="0"/>
                      <w:marTop w:val="0"/>
                      <w:marBottom w:val="0"/>
                      <w:divBdr>
                        <w:top w:val="none" w:sz="0" w:space="0" w:color="auto"/>
                        <w:left w:val="none" w:sz="0" w:space="0" w:color="auto"/>
                        <w:bottom w:val="none" w:sz="0" w:space="0" w:color="auto"/>
                        <w:right w:val="none" w:sz="0" w:space="0" w:color="auto"/>
                      </w:divBdr>
                      <w:divsChild>
                        <w:div w:id="1556818733">
                          <w:marLeft w:val="0"/>
                          <w:marRight w:val="0"/>
                          <w:marTop w:val="0"/>
                          <w:marBottom w:val="0"/>
                          <w:divBdr>
                            <w:top w:val="none" w:sz="0" w:space="0" w:color="auto"/>
                            <w:left w:val="none" w:sz="0" w:space="0" w:color="auto"/>
                            <w:bottom w:val="none" w:sz="0" w:space="0" w:color="auto"/>
                            <w:right w:val="none" w:sz="0" w:space="0" w:color="auto"/>
                          </w:divBdr>
                          <w:divsChild>
                            <w:div w:id="208998814">
                              <w:marLeft w:val="0"/>
                              <w:marRight w:val="0"/>
                              <w:marTop w:val="0"/>
                              <w:marBottom w:val="0"/>
                              <w:divBdr>
                                <w:top w:val="none" w:sz="0" w:space="0" w:color="auto"/>
                                <w:left w:val="none" w:sz="0" w:space="0" w:color="auto"/>
                                <w:bottom w:val="none" w:sz="0" w:space="0" w:color="auto"/>
                                <w:right w:val="none" w:sz="0" w:space="0" w:color="auto"/>
                              </w:divBdr>
                              <w:divsChild>
                                <w:div w:id="959918013">
                                  <w:marLeft w:val="0"/>
                                  <w:marRight w:val="0"/>
                                  <w:marTop w:val="0"/>
                                  <w:marBottom w:val="0"/>
                                  <w:divBdr>
                                    <w:top w:val="none" w:sz="0" w:space="0" w:color="auto"/>
                                    <w:left w:val="none" w:sz="0" w:space="0" w:color="auto"/>
                                    <w:bottom w:val="none" w:sz="0" w:space="0" w:color="auto"/>
                                    <w:right w:val="none" w:sz="0" w:space="0" w:color="auto"/>
                                  </w:divBdr>
                                  <w:divsChild>
                                    <w:div w:id="566766940">
                                      <w:marLeft w:val="0"/>
                                      <w:marRight w:val="0"/>
                                      <w:marTop w:val="0"/>
                                      <w:marBottom w:val="0"/>
                                      <w:divBdr>
                                        <w:top w:val="none" w:sz="0" w:space="0" w:color="auto"/>
                                        <w:left w:val="none" w:sz="0" w:space="0" w:color="auto"/>
                                        <w:bottom w:val="none" w:sz="0" w:space="0" w:color="auto"/>
                                        <w:right w:val="none" w:sz="0" w:space="0" w:color="auto"/>
                                      </w:divBdr>
                                      <w:divsChild>
                                        <w:div w:id="1177430133">
                                          <w:marLeft w:val="0"/>
                                          <w:marRight w:val="0"/>
                                          <w:marTop w:val="0"/>
                                          <w:marBottom w:val="0"/>
                                          <w:divBdr>
                                            <w:top w:val="none" w:sz="0" w:space="0" w:color="auto"/>
                                            <w:left w:val="none" w:sz="0" w:space="0" w:color="auto"/>
                                            <w:bottom w:val="none" w:sz="0" w:space="0" w:color="auto"/>
                                            <w:right w:val="none" w:sz="0" w:space="0" w:color="auto"/>
                                          </w:divBdr>
                                          <w:divsChild>
                                            <w:div w:id="27356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0802927">
      <w:bodyDiv w:val="1"/>
      <w:marLeft w:val="0"/>
      <w:marRight w:val="0"/>
      <w:marTop w:val="0"/>
      <w:marBottom w:val="0"/>
      <w:divBdr>
        <w:top w:val="none" w:sz="0" w:space="0" w:color="auto"/>
        <w:left w:val="none" w:sz="0" w:space="0" w:color="auto"/>
        <w:bottom w:val="none" w:sz="0" w:space="0" w:color="auto"/>
        <w:right w:val="none" w:sz="0" w:space="0" w:color="auto"/>
      </w:divBdr>
    </w:div>
    <w:div w:id="837110532">
      <w:bodyDiv w:val="1"/>
      <w:marLeft w:val="0"/>
      <w:marRight w:val="0"/>
      <w:marTop w:val="0"/>
      <w:marBottom w:val="0"/>
      <w:divBdr>
        <w:top w:val="none" w:sz="0" w:space="0" w:color="auto"/>
        <w:left w:val="none" w:sz="0" w:space="0" w:color="auto"/>
        <w:bottom w:val="none" w:sz="0" w:space="0" w:color="auto"/>
        <w:right w:val="none" w:sz="0" w:space="0" w:color="auto"/>
      </w:divBdr>
    </w:div>
    <w:div w:id="1006204573">
      <w:bodyDiv w:val="1"/>
      <w:marLeft w:val="0"/>
      <w:marRight w:val="0"/>
      <w:marTop w:val="0"/>
      <w:marBottom w:val="0"/>
      <w:divBdr>
        <w:top w:val="none" w:sz="0" w:space="0" w:color="auto"/>
        <w:left w:val="none" w:sz="0" w:space="0" w:color="auto"/>
        <w:bottom w:val="none" w:sz="0" w:space="0" w:color="auto"/>
        <w:right w:val="none" w:sz="0" w:space="0" w:color="auto"/>
      </w:divBdr>
      <w:divsChild>
        <w:div w:id="396978138">
          <w:marLeft w:val="0"/>
          <w:marRight w:val="0"/>
          <w:marTop w:val="0"/>
          <w:marBottom w:val="0"/>
          <w:divBdr>
            <w:top w:val="none" w:sz="0" w:space="0" w:color="auto"/>
            <w:left w:val="none" w:sz="0" w:space="0" w:color="auto"/>
            <w:bottom w:val="none" w:sz="0" w:space="0" w:color="auto"/>
            <w:right w:val="none" w:sz="0" w:space="0" w:color="auto"/>
          </w:divBdr>
          <w:divsChild>
            <w:div w:id="1594631271">
              <w:marLeft w:val="0"/>
              <w:marRight w:val="0"/>
              <w:marTop w:val="0"/>
              <w:marBottom w:val="0"/>
              <w:divBdr>
                <w:top w:val="none" w:sz="0" w:space="0" w:color="auto"/>
                <w:left w:val="none" w:sz="0" w:space="0" w:color="auto"/>
                <w:bottom w:val="none" w:sz="0" w:space="0" w:color="auto"/>
                <w:right w:val="none" w:sz="0" w:space="0" w:color="auto"/>
              </w:divBdr>
              <w:divsChild>
                <w:div w:id="1292402059">
                  <w:marLeft w:val="0"/>
                  <w:marRight w:val="0"/>
                  <w:marTop w:val="0"/>
                  <w:marBottom w:val="0"/>
                  <w:divBdr>
                    <w:top w:val="none" w:sz="0" w:space="0" w:color="auto"/>
                    <w:left w:val="none" w:sz="0" w:space="0" w:color="auto"/>
                    <w:bottom w:val="none" w:sz="0" w:space="0" w:color="auto"/>
                    <w:right w:val="none" w:sz="0" w:space="0" w:color="auto"/>
                  </w:divBdr>
                  <w:divsChild>
                    <w:div w:id="1234512250">
                      <w:marLeft w:val="0"/>
                      <w:marRight w:val="0"/>
                      <w:marTop w:val="0"/>
                      <w:marBottom w:val="0"/>
                      <w:divBdr>
                        <w:top w:val="none" w:sz="0" w:space="0" w:color="auto"/>
                        <w:left w:val="none" w:sz="0" w:space="0" w:color="auto"/>
                        <w:bottom w:val="none" w:sz="0" w:space="0" w:color="auto"/>
                        <w:right w:val="none" w:sz="0" w:space="0" w:color="auto"/>
                      </w:divBdr>
                      <w:divsChild>
                        <w:div w:id="695958458">
                          <w:marLeft w:val="0"/>
                          <w:marRight w:val="0"/>
                          <w:marTop w:val="0"/>
                          <w:marBottom w:val="0"/>
                          <w:divBdr>
                            <w:top w:val="none" w:sz="0" w:space="0" w:color="auto"/>
                            <w:left w:val="none" w:sz="0" w:space="0" w:color="auto"/>
                            <w:bottom w:val="none" w:sz="0" w:space="0" w:color="auto"/>
                            <w:right w:val="none" w:sz="0" w:space="0" w:color="auto"/>
                          </w:divBdr>
                          <w:divsChild>
                            <w:div w:id="761530209">
                              <w:marLeft w:val="0"/>
                              <w:marRight w:val="0"/>
                              <w:marTop w:val="0"/>
                              <w:marBottom w:val="0"/>
                              <w:divBdr>
                                <w:top w:val="none" w:sz="0" w:space="0" w:color="auto"/>
                                <w:left w:val="none" w:sz="0" w:space="0" w:color="auto"/>
                                <w:bottom w:val="none" w:sz="0" w:space="0" w:color="auto"/>
                                <w:right w:val="none" w:sz="0" w:space="0" w:color="auto"/>
                              </w:divBdr>
                              <w:divsChild>
                                <w:div w:id="1234046484">
                                  <w:marLeft w:val="0"/>
                                  <w:marRight w:val="0"/>
                                  <w:marTop w:val="0"/>
                                  <w:marBottom w:val="0"/>
                                  <w:divBdr>
                                    <w:top w:val="none" w:sz="0" w:space="0" w:color="auto"/>
                                    <w:left w:val="none" w:sz="0" w:space="0" w:color="auto"/>
                                    <w:bottom w:val="none" w:sz="0" w:space="0" w:color="auto"/>
                                    <w:right w:val="none" w:sz="0" w:space="0" w:color="auto"/>
                                  </w:divBdr>
                                  <w:divsChild>
                                    <w:div w:id="1832214066">
                                      <w:marLeft w:val="0"/>
                                      <w:marRight w:val="0"/>
                                      <w:marTop w:val="0"/>
                                      <w:marBottom w:val="0"/>
                                      <w:divBdr>
                                        <w:top w:val="none" w:sz="0" w:space="0" w:color="auto"/>
                                        <w:left w:val="none" w:sz="0" w:space="0" w:color="auto"/>
                                        <w:bottom w:val="none" w:sz="0" w:space="0" w:color="auto"/>
                                        <w:right w:val="none" w:sz="0" w:space="0" w:color="auto"/>
                                      </w:divBdr>
                                      <w:divsChild>
                                        <w:div w:id="1482304091">
                                          <w:marLeft w:val="0"/>
                                          <w:marRight w:val="0"/>
                                          <w:marTop w:val="0"/>
                                          <w:marBottom w:val="0"/>
                                          <w:divBdr>
                                            <w:top w:val="none" w:sz="0" w:space="0" w:color="auto"/>
                                            <w:left w:val="none" w:sz="0" w:space="0" w:color="auto"/>
                                            <w:bottom w:val="none" w:sz="0" w:space="0" w:color="auto"/>
                                            <w:right w:val="none" w:sz="0" w:space="0" w:color="auto"/>
                                          </w:divBdr>
                                          <w:divsChild>
                                            <w:div w:id="161516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0034669">
      <w:bodyDiv w:val="1"/>
      <w:marLeft w:val="0"/>
      <w:marRight w:val="0"/>
      <w:marTop w:val="0"/>
      <w:marBottom w:val="0"/>
      <w:divBdr>
        <w:top w:val="none" w:sz="0" w:space="0" w:color="auto"/>
        <w:left w:val="none" w:sz="0" w:space="0" w:color="auto"/>
        <w:bottom w:val="none" w:sz="0" w:space="0" w:color="auto"/>
        <w:right w:val="none" w:sz="0" w:space="0" w:color="auto"/>
      </w:divBdr>
      <w:divsChild>
        <w:div w:id="1459958522">
          <w:marLeft w:val="0"/>
          <w:marRight w:val="0"/>
          <w:marTop w:val="0"/>
          <w:marBottom w:val="0"/>
          <w:divBdr>
            <w:top w:val="none" w:sz="0" w:space="0" w:color="auto"/>
            <w:left w:val="none" w:sz="0" w:space="0" w:color="auto"/>
            <w:bottom w:val="none" w:sz="0" w:space="0" w:color="auto"/>
            <w:right w:val="none" w:sz="0" w:space="0" w:color="auto"/>
          </w:divBdr>
          <w:divsChild>
            <w:div w:id="1299652002">
              <w:marLeft w:val="0"/>
              <w:marRight w:val="0"/>
              <w:marTop w:val="0"/>
              <w:marBottom w:val="0"/>
              <w:divBdr>
                <w:top w:val="none" w:sz="0" w:space="0" w:color="auto"/>
                <w:left w:val="none" w:sz="0" w:space="0" w:color="auto"/>
                <w:bottom w:val="none" w:sz="0" w:space="0" w:color="auto"/>
                <w:right w:val="none" w:sz="0" w:space="0" w:color="auto"/>
              </w:divBdr>
              <w:divsChild>
                <w:div w:id="457188727">
                  <w:marLeft w:val="0"/>
                  <w:marRight w:val="0"/>
                  <w:marTop w:val="0"/>
                  <w:marBottom w:val="0"/>
                  <w:divBdr>
                    <w:top w:val="none" w:sz="0" w:space="0" w:color="auto"/>
                    <w:left w:val="none" w:sz="0" w:space="0" w:color="auto"/>
                    <w:bottom w:val="none" w:sz="0" w:space="0" w:color="auto"/>
                    <w:right w:val="none" w:sz="0" w:space="0" w:color="auto"/>
                  </w:divBdr>
                  <w:divsChild>
                    <w:div w:id="679891094">
                      <w:marLeft w:val="0"/>
                      <w:marRight w:val="0"/>
                      <w:marTop w:val="0"/>
                      <w:marBottom w:val="0"/>
                      <w:divBdr>
                        <w:top w:val="none" w:sz="0" w:space="0" w:color="auto"/>
                        <w:left w:val="none" w:sz="0" w:space="0" w:color="auto"/>
                        <w:bottom w:val="none" w:sz="0" w:space="0" w:color="auto"/>
                        <w:right w:val="none" w:sz="0" w:space="0" w:color="auto"/>
                      </w:divBdr>
                      <w:divsChild>
                        <w:div w:id="143940025">
                          <w:marLeft w:val="0"/>
                          <w:marRight w:val="0"/>
                          <w:marTop w:val="0"/>
                          <w:marBottom w:val="0"/>
                          <w:divBdr>
                            <w:top w:val="none" w:sz="0" w:space="0" w:color="auto"/>
                            <w:left w:val="none" w:sz="0" w:space="0" w:color="auto"/>
                            <w:bottom w:val="none" w:sz="0" w:space="0" w:color="auto"/>
                            <w:right w:val="none" w:sz="0" w:space="0" w:color="auto"/>
                          </w:divBdr>
                          <w:divsChild>
                            <w:div w:id="551313792">
                              <w:marLeft w:val="0"/>
                              <w:marRight w:val="0"/>
                              <w:marTop w:val="0"/>
                              <w:marBottom w:val="0"/>
                              <w:divBdr>
                                <w:top w:val="none" w:sz="0" w:space="0" w:color="auto"/>
                                <w:left w:val="none" w:sz="0" w:space="0" w:color="auto"/>
                                <w:bottom w:val="none" w:sz="0" w:space="0" w:color="auto"/>
                                <w:right w:val="none" w:sz="0" w:space="0" w:color="auto"/>
                              </w:divBdr>
                              <w:divsChild>
                                <w:div w:id="1843859902">
                                  <w:marLeft w:val="0"/>
                                  <w:marRight w:val="0"/>
                                  <w:marTop w:val="0"/>
                                  <w:marBottom w:val="0"/>
                                  <w:divBdr>
                                    <w:top w:val="none" w:sz="0" w:space="0" w:color="auto"/>
                                    <w:left w:val="none" w:sz="0" w:space="0" w:color="auto"/>
                                    <w:bottom w:val="none" w:sz="0" w:space="0" w:color="auto"/>
                                    <w:right w:val="none" w:sz="0" w:space="0" w:color="auto"/>
                                  </w:divBdr>
                                  <w:divsChild>
                                    <w:div w:id="660162111">
                                      <w:marLeft w:val="0"/>
                                      <w:marRight w:val="0"/>
                                      <w:marTop w:val="0"/>
                                      <w:marBottom w:val="0"/>
                                      <w:divBdr>
                                        <w:top w:val="none" w:sz="0" w:space="0" w:color="auto"/>
                                        <w:left w:val="none" w:sz="0" w:space="0" w:color="auto"/>
                                        <w:bottom w:val="none" w:sz="0" w:space="0" w:color="auto"/>
                                        <w:right w:val="none" w:sz="0" w:space="0" w:color="auto"/>
                                      </w:divBdr>
                                      <w:divsChild>
                                        <w:div w:id="85731862">
                                          <w:marLeft w:val="0"/>
                                          <w:marRight w:val="0"/>
                                          <w:marTop w:val="0"/>
                                          <w:marBottom w:val="0"/>
                                          <w:divBdr>
                                            <w:top w:val="none" w:sz="0" w:space="0" w:color="auto"/>
                                            <w:left w:val="none" w:sz="0" w:space="0" w:color="auto"/>
                                            <w:bottom w:val="none" w:sz="0" w:space="0" w:color="auto"/>
                                            <w:right w:val="none" w:sz="0" w:space="0" w:color="auto"/>
                                          </w:divBdr>
                                          <w:divsChild>
                                            <w:div w:id="178450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1909141">
      <w:bodyDiv w:val="1"/>
      <w:marLeft w:val="0"/>
      <w:marRight w:val="0"/>
      <w:marTop w:val="0"/>
      <w:marBottom w:val="0"/>
      <w:divBdr>
        <w:top w:val="none" w:sz="0" w:space="0" w:color="auto"/>
        <w:left w:val="none" w:sz="0" w:space="0" w:color="auto"/>
        <w:bottom w:val="none" w:sz="0" w:space="0" w:color="auto"/>
        <w:right w:val="none" w:sz="0" w:space="0" w:color="auto"/>
      </w:divBdr>
    </w:div>
    <w:div w:id="1464082957">
      <w:bodyDiv w:val="1"/>
      <w:marLeft w:val="0"/>
      <w:marRight w:val="0"/>
      <w:marTop w:val="0"/>
      <w:marBottom w:val="0"/>
      <w:divBdr>
        <w:top w:val="none" w:sz="0" w:space="0" w:color="auto"/>
        <w:left w:val="none" w:sz="0" w:space="0" w:color="auto"/>
        <w:bottom w:val="none" w:sz="0" w:space="0" w:color="auto"/>
        <w:right w:val="none" w:sz="0" w:space="0" w:color="auto"/>
      </w:divBdr>
    </w:div>
    <w:div w:id="1676154731">
      <w:bodyDiv w:val="1"/>
      <w:marLeft w:val="0"/>
      <w:marRight w:val="0"/>
      <w:marTop w:val="0"/>
      <w:marBottom w:val="0"/>
      <w:divBdr>
        <w:top w:val="none" w:sz="0" w:space="0" w:color="auto"/>
        <w:left w:val="none" w:sz="0" w:space="0" w:color="auto"/>
        <w:bottom w:val="none" w:sz="0" w:space="0" w:color="auto"/>
        <w:right w:val="none" w:sz="0" w:space="0" w:color="auto"/>
      </w:divBdr>
    </w:div>
    <w:div w:id="1749419640">
      <w:bodyDiv w:val="1"/>
      <w:marLeft w:val="0"/>
      <w:marRight w:val="0"/>
      <w:marTop w:val="0"/>
      <w:marBottom w:val="0"/>
      <w:divBdr>
        <w:top w:val="none" w:sz="0" w:space="0" w:color="auto"/>
        <w:left w:val="none" w:sz="0" w:space="0" w:color="auto"/>
        <w:bottom w:val="none" w:sz="0" w:space="0" w:color="auto"/>
        <w:right w:val="none" w:sz="0" w:space="0" w:color="auto"/>
      </w:divBdr>
      <w:divsChild>
        <w:div w:id="25299151">
          <w:marLeft w:val="0"/>
          <w:marRight w:val="0"/>
          <w:marTop w:val="0"/>
          <w:marBottom w:val="0"/>
          <w:divBdr>
            <w:top w:val="none" w:sz="0" w:space="0" w:color="auto"/>
            <w:left w:val="none" w:sz="0" w:space="0" w:color="auto"/>
            <w:bottom w:val="none" w:sz="0" w:space="0" w:color="auto"/>
            <w:right w:val="none" w:sz="0" w:space="0" w:color="auto"/>
          </w:divBdr>
          <w:divsChild>
            <w:div w:id="1986273489">
              <w:marLeft w:val="0"/>
              <w:marRight w:val="0"/>
              <w:marTop w:val="0"/>
              <w:marBottom w:val="0"/>
              <w:divBdr>
                <w:top w:val="none" w:sz="0" w:space="0" w:color="auto"/>
                <w:left w:val="none" w:sz="0" w:space="0" w:color="auto"/>
                <w:bottom w:val="none" w:sz="0" w:space="0" w:color="auto"/>
                <w:right w:val="none" w:sz="0" w:space="0" w:color="auto"/>
              </w:divBdr>
              <w:divsChild>
                <w:div w:id="1241450056">
                  <w:marLeft w:val="0"/>
                  <w:marRight w:val="0"/>
                  <w:marTop w:val="0"/>
                  <w:marBottom w:val="0"/>
                  <w:divBdr>
                    <w:top w:val="none" w:sz="0" w:space="0" w:color="auto"/>
                    <w:left w:val="none" w:sz="0" w:space="0" w:color="auto"/>
                    <w:bottom w:val="none" w:sz="0" w:space="0" w:color="auto"/>
                    <w:right w:val="none" w:sz="0" w:space="0" w:color="auto"/>
                  </w:divBdr>
                  <w:divsChild>
                    <w:div w:id="279458841">
                      <w:marLeft w:val="0"/>
                      <w:marRight w:val="0"/>
                      <w:marTop w:val="0"/>
                      <w:marBottom w:val="0"/>
                      <w:divBdr>
                        <w:top w:val="none" w:sz="0" w:space="0" w:color="auto"/>
                        <w:left w:val="none" w:sz="0" w:space="0" w:color="auto"/>
                        <w:bottom w:val="none" w:sz="0" w:space="0" w:color="auto"/>
                        <w:right w:val="none" w:sz="0" w:space="0" w:color="auto"/>
                      </w:divBdr>
                      <w:divsChild>
                        <w:div w:id="342130364">
                          <w:marLeft w:val="0"/>
                          <w:marRight w:val="0"/>
                          <w:marTop w:val="0"/>
                          <w:marBottom w:val="0"/>
                          <w:divBdr>
                            <w:top w:val="none" w:sz="0" w:space="0" w:color="auto"/>
                            <w:left w:val="none" w:sz="0" w:space="0" w:color="auto"/>
                            <w:bottom w:val="none" w:sz="0" w:space="0" w:color="auto"/>
                            <w:right w:val="none" w:sz="0" w:space="0" w:color="auto"/>
                          </w:divBdr>
                          <w:divsChild>
                            <w:div w:id="255401486">
                              <w:marLeft w:val="0"/>
                              <w:marRight w:val="0"/>
                              <w:marTop w:val="0"/>
                              <w:marBottom w:val="0"/>
                              <w:divBdr>
                                <w:top w:val="none" w:sz="0" w:space="0" w:color="auto"/>
                                <w:left w:val="none" w:sz="0" w:space="0" w:color="auto"/>
                                <w:bottom w:val="none" w:sz="0" w:space="0" w:color="auto"/>
                                <w:right w:val="none" w:sz="0" w:space="0" w:color="auto"/>
                              </w:divBdr>
                              <w:divsChild>
                                <w:div w:id="1356032631">
                                  <w:marLeft w:val="0"/>
                                  <w:marRight w:val="0"/>
                                  <w:marTop w:val="0"/>
                                  <w:marBottom w:val="0"/>
                                  <w:divBdr>
                                    <w:top w:val="none" w:sz="0" w:space="0" w:color="auto"/>
                                    <w:left w:val="none" w:sz="0" w:space="0" w:color="auto"/>
                                    <w:bottom w:val="none" w:sz="0" w:space="0" w:color="auto"/>
                                    <w:right w:val="none" w:sz="0" w:space="0" w:color="auto"/>
                                  </w:divBdr>
                                  <w:divsChild>
                                    <w:div w:id="1669871335">
                                      <w:marLeft w:val="0"/>
                                      <w:marRight w:val="0"/>
                                      <w:marTop w:val="0"/>
                                      <w:marBottom w:val="0"/>
                                      <w:divBdr>
                                        <w:top w:val="none" w:sz="0" w:space="0" w:color="auto"/>
                                        <w:left w:val="none" w:sz="0" w:space="0" w:color="auto"/>
                                        <w:bottom w:val="none" w:sz="0" w:space="0" w:color="auto"/>
                                        <w:right w:val="none" w:sz="0" w:space="0" w:color="auto"/>
                                      </w:divBdr>
                                      <w:divsChild>
                                        <w:div w:id="1122072327">
                                          <w:marLeft w:val="0"/>
                                          <w:marRight w:val="0"/>
                                          <w:marTop w:val="0"/>
                                          <w:marBottom w:val="0"/>
                                          <w:divBdr>
                                            <w:top w:val="none" w:sz="0" w:space="0" w:color="auto"/>
                                            <w:left w:val="none" w:sz="0" w:space="0" w:color="auto"/>
                                            <w:bottom w:val="none" w:sz="0" w:space="0" w:color="auto"/>
                                            <w:right w:val="none" w:sz="0" w:space="0" w:color="auto"/>
                                          </w:divBdr>
                                          <w:divsChild>
                                            <w:div w:id="194048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994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EE465-67B2-437D-AB7E-F56F6E5F6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1130</TotalTime>
  <Pages>10</Pages>
  <Words>3729</Words>
  <Characters>21258</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Patty Manley</dc:creator>
  <cp:lastModifiedBy>Patty Manley</cp:lastModifiedBy>
  <cp:revision>18</cp:revision>
  <cp:lastPrinted>2015-06-03T15:19:00Z</cp:lastPrinted>
  <dcterms:created xsi:type="dcterms:W3CDTF">2015-04-22T19:13:00Z</dcterms:created>
  <dcterms:modified xsi:type="dcterms:W3CDTF">2015-06-03T15:19:00Z</dcterms:modified>
</cp:coreProperties>
</file>