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7F41CA" w:rsidRDefault="007F41CA"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520BAE" w:rsidP="00332AD3">
      <w:pPr>
        <w:ind w:left="0"/>
        <w:jc w:val="center"/>
        <w:rPr>
          <w:rFonts w:cs="Arial"/>
          <w:b/>
        </w:rPr>
      </w:pPr>
      <w:r>
        <w:rPr>
          <w:rFonts w:cs="Arial"/>
          <w:b/>
        </w:rPr>
        <w:t>August 28</w:t>
      </w:r>
      <w:r w:rsidR="00862233">
        <w:rPr>
          <w:rFonts w:cs="Arial"/>
          <w:b/>
        </w:rPr>
        <w:t>, 2013</w:t>
      </w:r>
      <w:r w:rsidR="004E381D" w:rsidRPr="00B7588B">
        <w:rPr>
          <w:rFonts w:cs="Arial"/>
          <w:b/>
        </w:rPr>
        <w:t xml:space="preserve"> </w:t>
      </w:r>
      <w:r w:rsidR="004D105B" w:rsidRPr="00B7588B">
        <w:rPr>
          <w:rFonts w:cs="Arial"/>
          <w:b/>
        </w:rPr>
        <w:t>- Minutes</w:t>
      </w:r>
    </w:p>
    <w:p w:rsidR="00197E97" w:rsidRPr="00B7588B" w:rsidRDefault="00CA5A87" w:rsidP="00332AD3">
      <w:pPr>
        <w:ind w:left="0"/>
        <w:jc w:val="center"/>
        <w:rPr>
          <w:rFonts w:cs="Arial"/>
          <w:b/>
        </w:rPr>
      </w:pPr>
      <w:r>
        <w:rPr>
          <w:rFonts w:cs="Arial"/>
          <w:b/>
        </w:rPr>
        <w:t>Martin Inn &amp; Conference</w:t>
      </w:r>
      <w:r w:rsidR="004D105B" w:rsidRPr="00B7588B">
        <w:rPr>
          <w:rFonts w:cs="Arial"/>
          <w:b/>
        </w:rPr>
        <w:t xml:space="preserve"> Center – Clemson University</w:t>
      </w:r>
    </w:p>
    <w:p w:rsidR="000F3A18" w:rsidRPr="00B7588B" w:rsidRDefault="000F3A18"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A62F77" w:rsidRDefault="00E42A8F" w:rsidP="00E42A8F">
      <w:pPr>
        <w:ind w:left="0" w:firstLine="720"/>
        <w:jc w:val="left"/>
        <w:rPr>
          <w:rFonts w:eastAsia="Times New Roman" w:cs="Arial"/>
        </w:rPr>
      </w:pPr>
      <w:r w:rsidRPr="00E42A8F">
        <w:rPr>
          <w:rFonts w:eastAsia="Times New Roman" w:cs="Arial"/>
        </w:rPr>
        <w:t>Trent Acker</w:t>
      </w:r>
      <w:r w:rsidRPr="00E42A8F">
        <w:rPr>
          <w:rFonts w:eastAsia="Times New Roman" w:cs="Arial"/>
        </w:rPr>
        <w:tab/>
      </w:r>
      <w:r w:rsidRPr="00E42A8F">
        <w:rPr>
          <w:rFonts w:eastAsia="Times New Roman" w:cs="Arial"/>
        </w:rPr>
        <w:tab/>
      </w:r>
      <w:r w:rsidRPr="00E42A8F">
        <w:rPr>
          <w:rFonts w:eastAsia="Times New Roman" w:cs="Arial"/>
        </w:rPr>
        <w:tab/>
        <w:t>Danny Brothers</w:t>
      </w:r>
      <w:r w:rsidR="00A62F77">
        <w:rPr>
          <w:rFonts w:eastAsia="Times New Roman" w:cs="Arial"/>
        </w:rPr>
        <w:tab/>
      </w:r>
      <w:r w:rsidR="00A62F77">
        <w:rPr>
          <w:rFonts w:eastAsia="Times New Roman" w:cs="Arial"/>
        </w:rPr>
        <w:tab/>
      </w:r>
      <w:r w:rsidRPr="00E42A8F">
        <w:rPr>
          <w:rFonts w:eastAsia="Times New Roman" w:cs="Arial"/>
        </w:rPr>
        <w:t>David Collins</w:t>
      </w:r>
    </w:p>
    <w:p w:rsidR="00A62F77" w:rsidRDefault="00800D9B" w:rsidP="00E42A8F">
      <w:pPr>
        <w:ind w:left="0" w:firstLine="720"/>
        <w:jc w:val="left"/>
        <w:rPr>
          <w:rFonts w:eastAsia="Times New Roman" w:cs="Arial"/>
        </w:rPr>
      </w:pPr>
      <w:r>
        <w:rPr>
          <w:rFonts w:eastAsia="Times New Roman" w:cs="Arial"/>
        </w:rPr>
        <w:t>David Bowers</w:t>
      </w:r>
      <w:r w:rsidR="00520BAE">
        <w:rPr>
          <w:rFonts w:eastAsia="Times New Roman" w:cs="Arial"/>
        </w:rPr>
        <w:tab/>
      </w:r>
      <w:r w:rsidR="00520BAE">
        <w:rPr>
          <w:rFonts w:eastAsia="Times New Roman" w:cs="Arial"/>
        </w:rPr>
        <w:tab/>
      </w:r>
      <w:r w:rsidR="00520BAE">
        <w:rPr>
          <w:rFonts w:eastAsia="Times New Roman" w:cs="Arial"/>
        </w:rPr>
        <w:tab/>
      </w:r>
      <w:r w:rsidR="00E42A8F" w:rsidRPr="00E42A8F">
        <w:rPr>
          <w:rFonts w:eastAsia="Times New Roman" w:cs="Arial"/>
        </w:rPr>
        <w:t>Stephanie Collins</w:t>
      </w:r>
      <w:r w:rsidR="00A62F77">
        <w:rPr>
          <w:rFonts w:eastAsia="Times New Roman" w:cs="Arial"/>
        </w:rPr>
        <w:tab/>
      </w:r>
      <w:r w:rsidR="00A62F77">
        <w:rPr>
          <w:rFonts w:eastAsia="Times New Roman" w:cs="Arial"/>
        </w:rPr>
        <w:tab/>
        <w:t>Jason Duncan</w:t>
      </w:r>
    </w:p>
    <w:p w:rsidR="00A62F77" w:rsidRDefault="00520BAE" w:rsidP="00E42A8F">
      <w:pPr>
        <w:ind w:left="0" w:firstLine="720"/>
        <w:jc w:val="left"/>
        <w:rPr>
          <w:rFonts w:eastAsia="Times New Roman" w:cs="Arial"/>
        </w:rPr>
      </w:pPr>
      <w:r>
        <w:rPr>
          <w:rFonts w:eastAsia="Times New Roman" w:cs="Arial"/>
        </w:rPr>
        <w:t>Billy Gibson</w:t>
      </w:r>
      <w:r>
        <w:rPr>
          <w:rFonts w:eastAsia="Times New Roman" w:cs="Arial"/>
        </w:rPr>
        <w:tab/>
      </w:r>
      <w:r>
        <w:rPr>
          <w:rFonts w:eastAsia="Times New Roman" w:cs="Arial"/>
        </w:rPr>
        <w:tab/>
      </w:r>
      <w:r>
        <w:rPr>
          <w:rFonts w:eastAsia="Times New Roman" w:cs="Arial"/>
        </w:rPr>
        <w:tab/>
      </w:r>
      <w:r w:rsidR="00E42A8F" w:rsidRPr="00E42A8F">
        <w:rPr>
          <w:rFonts w:eastAsia="Times New Roman" w:cs="Arial"/>
        </w:rPr>
        <w:t>Robert Halfacre</w:t>
      </w:r>
      <w:r w:rsidR="00A62F77">
        <w:rPr>
          <w:rFonts w:eastAsia="Times New Roman" w:cs="Arial"/>
        </w:rPr>
        <w:tab/>
      </w:r>
      <w:r w:rsidR="00A62F77">
        <w:rPr>
          <w:rFonts w:eastAsia="Times New Roman" w:cs="Arial"/>
        </w:rPr>
        <w:tab/>
      </w:r>
      <w:r w:rsidR="00A62F77" w:rsidRPr="00E42A8F">
        <w:rPr>
          <w:rFonts w:eastAsia="Times New Roman" w:cs="Arial"/>
        </w:rPr>
        <w:t xml:space="preserve">Terrance Hassan </w:t>
      </w:r>
    </w:p>
    <w:p w:rsidR="00E42A8F" w:rsidRPr="00E42A8F" w:rsidRDefault="00A62F77" w:rsidP="00E42A8F">
      <w:pPr>
        <w:ind w:left="0" w:firstLine="720"/>
        <w:jc w:val="left"/>
        <w:rPr>
          <w:rFonts w:eastAsia="Times New Roman" w:cs="Arial"/>
        </w:rPr>
      </w:pPr>
      <w:r>
        <w:rPr>
          <w:rFonts w:eastAsia="Times New Roman" w:cs="Arial"/>
        </w:rPr>
        <w:t>Michael Keit</w:t>
      </w:r>
      <w:r w:rsidR="00A51924">
        <w:rPr>
          <w:rFonts w:eastAsia="Times New Roman" w:cs="Arial"/>
        </w:rPr>
        <w:t>h</w:t>
      </w:r>
      <w:r w:rsidR="00A51924">
        <w:rPr>
          <w:rFonts w:eastAsia="Times New Roman" w:cs="Arial"/>
        </w:rPr>
        <w:tab/>
      </w:r>
      <w:r w:rsidR="00A51924">
        <w:rPr>
          <w:rFonts w:eastAsia="Times New Roman" w:cs="Arial"/>
        </w:rPr>
        <w:tab/>
      </w:r>
      <w:r w:rsidR="00A51924">
        <w:rPr>
          <w:rFonts w:eastAsia="Times New Roman" w:cs="Arial"/>
        </w:rPr>
        <w:tab/>
      </w:r>
      <w:r w:rsidR="00E42A8F" w:rsidRPr="00E42A8F">
        <w:rPr>
          <w:rFonts w:eastAsia="Times New Roman" w:cs="Arial"/>
        </w:rPr>
        <w:t xml:space="preserve">Mike </w:t>
      </w:r>
      <w:r w:rsidR="00800D9B">
        <w:rPr>
          <w:rFonts w:eastAsia="Times New Roman" w:cs="Arial"/>
        </w:rPr>
        <w:t>Wallace</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r>
    </w:p>
    <w:p w:rsidR="00C77293" w:rsidRPr="00E42A8F" w:rsidRDefault="00C77293"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A62F77" w:rsidRDefault="00A62F77" w:rsidP="00C77293">
      <w:pPr>
        <w:ind w:left="0" w:firstLine="720"/>
        <w:jc w:val="left"/>
        <w:rPr>
          <w:rFonts w:eastAsia="Times New Roman" w:cs="Arial"/>
        </w:rPr>
      </w:pPr>
      <w:r w:rsidRPr="00E42A8F">
        <w:rPr>
          <w:rFonts w:eastAsia="Times New Roman" w:cs="Arial"/>
        </w:rPr>
        <w:t xml:space="preserve">Stan Brooks, Chair </w:t>
      </w:r>
      <w:r>
        <w:rPr>
          <w:rFonts w:eastAsia="Times New Roman" w:cs="Arial"/>
        </w:rPr>
        <w:tab/>
      </w:r>
      <w:r>
        <w:rPr>
          <w:rFonts w:eastAsia="Times New Roman" w:cs="Arial"/>
        </w:rPr>
        <w:tab/>
      </w:r>
      <w:r w:rsidR="00E42A8F" w:rsidRPr="00E42A8F">
        <w:rPr>
          <w:rFonts w:eastAsia="Times New Roman" w:cs="Arial"/>
        </w:rPr>
        <w:t>Elaine Bailey</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t>Richard Blackwell</w:t>
      </w:r>
    </w:p>
    <w:p w:rsidR="00A62F77" w:rsidRDefault="00A62F77" w:rsidP="00C77293">
      <w:pPr>
        <w:ind w:left="0" w:firstLine="720"/>
        <w:jc w:val="left"/>
        <w:rPr>
          <w:rFonts w:eastAsia="Times New Roman" w:cs="Arial"/>
        </w:rPr>
      </w:pPr>
      <w:r>
        <w:rPr>
          <w:rFonts w:eastAsia="Times New Roman" w:cs="Arial"/>
        </w:rPr>
        <w:t xml:space="preserve">Ronnie Booth </w:t>
      </w:r>
      <w:r>
        <w:rPr>
          <w:rFonts w:eastAsia="Times New Roman" w:cs="Arial"/>
        </w:rPr>
        <w:tab/>
      </w:r>
      <w:r>
        <w:rPr>
          <w:rFonts w:eastAsia="Times New Roman" w:cs="Arial"/>
        </w:rPr>
        <w:tab/>
      </w:r>
      <w:r>
        <w:rPr>
          <w:rFonts w:eastAsia="Times New Roman" w:cs="Arial"/>
        </w:rPr>
        <w:tab/>
      </w:r>
      <w:r w:rsidR="00800D9B">
        <w:rPr>
          <w:rFonts w:eastAsia="Times New Roman" w:cs="Arial"/>
        </w:rPr>
        <w:t>Kristi King-Brock</w:t>
      </w:r>
      <w:r>
        <w:rPr>
          <w:rFonts w:eastAsia="Times New Roman" w:cs="Arial"/>
        </w:rPr>
        <w:tab/>
      </w:r>
      <w:r>
        <w:rPr>
          <w:rFonts w:eastAsia="Times New Roman" w:cs="Arial"/>
        </w:rPr>
        <w:tab/>
      </w:r>
      <w:r w:rsidR="00E42A8F" w:rsidRPr="00E42A8F">
        <w:rPr>
          <w:rFonts w:eastAsia="Times New Roman" w:cs="Arial"/>
        </w:rPr>
        <w:t>Mike Crawford</w:t>
      </w:r>
    </w:p>
    <w:p w:rsidR="00A62F77" w:rsidRDefault="00E42A8F" w:rsidP="00A62F77">
      <w:pPr>
        <w:ind w:left="0" w:firstLine="720"/>
        <w:jc w:val="left"/>
        <w:rPr>
          <w:rFonts w:eastAsia="Times New Roman" w:cs="Arial"/>
        </w:rPr>
      </w:pPr>
      <w:r w:rsidRPr="00E42A8F">
        <w:rPr>
          <w:rFonts w:eastAsia="Times New Roman" w:cs="Arial"/>
        </w:rPr>
        <w:t>Mary Gaston</w:t>
      </w:r>
      <w:r w:rsidR="00A62F77">
        <w:rPr>
          <w:rFonts w:eastAsia="Times New Roman" w:cs="Arial"/>
        </w:rPr>
        <w:tab/>
      </w:r>
      <w:r w:rsidR="00A62F77">
        <w:rPr>
          <w:rFonts w:eastAsia="Times New Roman" w:cs="Arial"/>
        </w:rPr>
        <w:tab/>
      </w:r>
      <w:r w:rsidR="00A62F77">
        <w:rPr>
          <w:rFonts w:eastAsia="Times New Roman" w:cs="Arial"/>
        </w:rPr>
        <w:tab/>
      </w:r>
      <w:r w:rsidRPr="00E42A8F">
        <w:rPr>
          <w:rFonts w:eastAsia="Times New Roman" w:cs="Arial"/>
        </w:rPr>
        <w:t>Butch Harris</w:t>
      </w:r>
      <w:r w:rsidRPr="00E42A8F">
        <w:rPr>
          <w:rFonts w:eastAsia="Times New Roman" w:cs="Arial"/>
        </w:rPr>
        <w:tab/>
      </w:r>
      <w:r w:rsidRPr="00E42A8F">
        <w:rPr>
          <w:rFonts w:eastAsia="Times New Roman" w:cs="Arial"/>
        </w:rPr>
        <w:tab/>
      </w:r>
      <w:r w:rsidRPr="00E42A8F">
        <w:rPr>
          <w:rFonts w:eastAsia="Times New Roman" w:cs="Arial"/>
        </w:rPr>
        <w:tab/>
        <w:t>Michael Keith</w:t>
      </w:r>
      <w:r w:rsidR="00A62F77" w:rsidRPr="00A62F77">
        <w:rPr>
          <w:rFonts w:eastAsia="Times New Roman" w:cs="Arial"/>
        </w:rPr>
        <w:t xml:space="preserve"> </w:t>
      </w:r>
    </w:p>
    <w:p w:rsidR="00A62F77" w:rsidRDefault="00A62F77" w:rsidP="00A62F77">
      <w:pPr>
        <w:ind w:left="0" w:firstLine="720"/>
        <w:jc w:val="left"/>
        <w:rPr>
          <w:rFonts w:eastAsia="Times New Roman" w:cs="Arial"/>
        </w:rPr>
      </w:pPr>
      <w:r w:rsidRPr="00E42A8F">
        <w:rPr>
          <w:rFonts w:eastAsia="Times New Roman" w:cs="Arial"/>
        </w:rPr>
        <w:t>Melvin Martin</w:t>
      </w:r>
      <w:r>
        <w:rPr>
          <w:rFonts w:eastAsia="Times New Roman" w:cs="Arial"/>
        </w:rPr>
        <w:tab/>
      </w:r>
      <w:r>
        <w:rPr>
          <w:rFonts w:eastAsia="Times New Roman" w:cs="Arial"/>
        </w:rPr>
        <w:tab/>
      </w:r>
      <w:r>
        <w:rPr>
          <w:rFonts w:eastAsia="Times New Roman" w:cs="Arial"/>
        </w:rPr>
        <w:tab/>
      </w:r>
      <w:r w:rsidRPr="00E42A8F">
        <w:rPr>
          <w:rFonts w:eastAsia="Times New Roman" w:cs="Arial"/>
        </w:rPr>
        <w:t>Burriss Nelson</w:t>
      </w:r>
      <w:r>
        <w:rPr>
          <w:rFonts w:eastAsia="Times New Roman" w:cs="Arial"/>
        </w:rPr>
        <w:tab/>
      </w:r>
      <w:r>
        <w:rPr>
          <w:rFonts w:eastAsia="Times New Roman" w:cs="Arial"/>
        </w:rPr>
        <w:tab/>
      </w:r>
      <w:r>
        <w:rPr>
          <w:rFonts w:eastAsia="Times New Roman" w:cs="Arial"/>
        </w:rPr>
        <w:tab/>
      </w:r>
      <w:r w:rsidRPr="00E42A8F">
        <w:rPr>
          <w:rFonts w:eastAsia="Times New Roman" w:cs="Arial"/>
        </w:rPr>
        <w:t>Ed Parris</w:t>
      </w:r>
      <w:r>
        <w:rPr>
          <w:rFonts w:eastAsia="Times New Roman" w:cs="Arial"/>
        </w:rPr>
        <w:tab/>
      </w:r>
    </w:p>
    <w:p w:rsidR="00627566" w:rsidRPr="00E42A8F" w:rsidRDefault="00E42A8F" w:rsidP="00C77293">
      <w:pPr>
        <w:ind w:left="0" w:firstLine="720"/>
        <w:jc w:val="left"/>
        <w:rPr>
          <w:rFonts w:eastAsia="Times New Roman" w:cs="Arial"/>
        </w:rPr>
      </w:pPr>
      <w:r w:rsidRPr="00E42A8F">
        <w:rPr>
          <w:rFonts w:eastAsia="Times New Roman" w:cs="Arial"/>
        </w:rPr>
        <w:t>Mike</w:t>
      </w:r>
      <w:r w:rsidR="00800D9B">
        <w:rPr>
          <w:rFonts w:eastAsia="Times New Roman" w:cs="Arial"/>
        </w:rPr>
        <w:t xml:space="preserve"> Roneker</w:t>
      </w:r>
      <w:r w:rsidR="00800D9B">
        <w:rPr>
          <w:rFonts w:eastAsia="Times New Roman" w:cs="Arial"/>
        </w:rPr>
        <w:tab/>
      </w:r>
      <w:r w:rsidR="00800D9B">
        <w:rPr>
          <w:rFonts w:eastAsia="Times New Roman" w:cs="Arial"/>
        </w:rPr>
        <w:tab/>
      </w:r>
      <w:r w:rsidR="00800D9B">
        <w:rPr>
          <w:rFonts w:eastAsia="Times New Roman" w:cs="Arial"/>
        </w:rPr>
        <w:tab/>
      </w:r>
      <w:r w:rsidR="00A62F77">
        <w:rPr>
          <w:rFonts w:eastAsia="Times New Roman" w:cs="Arial"/>
        </w:rPr>
        <w:t>Pamela Smith</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800D9B" w:rsidRDefault="00800D9B" w:rsidP="00C77293">
      <w:pPr>
        <w:ind w:left="0" w:firstLine="720"/>
        <w:jc w:val="left"/>
        <w:rPr>
          <w:rFonts w:eastAsia="Times New Roman" w:cs="Arial"/>
        </w:rPr>
      </w:pPr>
      <w:r>
        <w:rPr>
          <w:rFonts w:eastAsia="Times New Roman" w:cs="Arial"/>
        </w:rPr>
        <w:t>Ronnie Allen</w:t>
      </w:r>
      <w:r>
        <w:rPr>
          <w:rFonts w:eastAsia="Times New Roman" w:cs="Arial"/>
        </w:rPr>
        <w:tab/>
      </w:r>
      <w:r>
        <w:rPr>
          <w:rFonts w:eastAsia="Times New Roman" w:cs="Arial"/>
        </w:rPr>
        <w:tab/>
      </w:r>
      <w:r>
        <w:rPr>
          <w:rFonts w:eastAsia="Times New Roman" w:cs="Arial"/>
        </w:rPr>
        <w:tab/>
      </w:r>
      <w:r w:rsidR="00C77293" w:rsidRPr="00E42A8F">
        <w:rPr>
          <w:rFonts w:eastAsia="Times New Roman" w:cs="Arial"/>
        </w:rPr>
        <w:t>Sharon Crite</w:t>
      </w:r>
      <w:r w:rsidR="00C77293" w:rsidRPr="00E42A8F">
        <w:rPr>
          <w:rFonts w:eastAsia="Times New Roman" w:cs="Arial"/>
        </w:rPr>
        <w:tab/>
      </w:r>
      <w:r w:rsidR="00C77293" w:rsidRPr="00E42A8F">
        <w:rPr>
          <w:rFonts w:eastAsia="Times New Roman" w:cs="Arial"/>
        </w:rPr>
        <w:tab/>
      </w:r>
      <w:r w:rsidR="00C77293" w:rsidRPr="00E42A8F">
        <w:rPr>
          <w:rFonts w:eastAsia="Times New Roman" w:cs="Arial"/>
        </w:rPr>
        <w:tab/>
        <w:t>Jennifer Kelly</w:t>
      </w:r>
    </w:p>
    <w:p w:rsidR="00C77293" w:rsidRDefault="00C77293" w:rsidP="00C77293">
      <w:pPr>
        <w:ind w:left="0" w:firstLine="720"/>
        <w:jc w:val="left"/>
        <w:rPr>
          <w:rFonts w:eastAsia="Times New Roman" w:cs="Arial"/>
        </w:rPr>
      </w:pPr>
      <w:r w:rsidRPr="00E42A8F">
        <w:rPr>
          <w:rFonts w:eastAsia="Times New Roman" w:cs="Arial"/>
        </w:rPr>
        <w:t>Patty Manley</w:t>
      </w:r>
      <w:r w:rsidRPr="00E42A8F">
        <w:rPr>
          <w:rFonts w:eastAsia="Times New Roman" w:cs="Arial"/>
        </w:rPr>
        <w:tab/>
      </w:r>
      <w:r w:rsidRPr="00E42A8F">
        <w:rPr>
          <w:rFonts w:eastAsia="Times New Roman" w:cs="Arial"/>
        </w:rPr>
        <w:tab/>
      </w:r>
      <w:r w:rsidRPr="00E42A8F">
        <w:rPr>
          <w:rFonts w:eastAsia="Times New Roman" w:cs="Arial"/>
        </w:rPr>
        <w:tab/>
        <w:t>Brandi Runion</w:t>
      </w:r>
      <w:r w:rsidR="00E42A8F" w:rsidRPr="00E42A8F">
        <w:rPr>
          <w:rFonts w:eastAsia="Times New Roman" w:cs="Arial"/>
        </w:rPr>
        <w:tab/>
      </w:r>
      <w:r w:rsidR="00E42A8F" w:rsidRPr="00E42A8F">
        <w:rPr>
          <w:rFonts w:eastAsia="Times New Roman" w:cs="Arial"/>
        </w:rPr>
        <w:tab/>
      </w:r>
      <w:r w:rsidR="00E42A8F" w:rsidRPr="00E42A8F">
        <w:rPr>
          <w:rFonts w:eastAsia="Times New Roman" w:cs="Arial"/>
        </w:rPr>
        <w:tab/>
        <w:t>Windy Graham</w:t>
      </w:r>
    </w:p>
    <w:p w:rsidR="00A62F77" w:rsidRPr="00E42A8F" w:rsidRDefault="00A62F77" w:rsidP="00C77293">
      <w:pPr>
        <w:ind w:left="0" w:firstLine="720"/>
        <w:jc w:val="left"/>
        <w:rPr>
          <w:rFonts w:eastAsia="Times New Roman" w:cs="Arial"/>
        </w:rPr>
      </w:pPr>
      <w:r>
        <w:rPr>
          <w:rFonts w:eastAsia="Times New Roman" w:cs="Arial"/>
        </w:rPr>
        <w:t>Renee Murdock</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A51924" w:rsidRDefault="00627566" w:rsidP="00E42A8F">
      <w:pPr>
        <w:ind w:left="0" w:firstLine="720"/>
        <w:jc w:val="left"/>
        <w:rPr>
          <w:rFonts w:eastAsia="Times New Roman" w:cs="Arial"/>
        </w:rPr>
      </w:pPr>
      <w:r w:rsidRPr="00E42A8F">
        <w:rPr>
          <w:rFonts w:eastAsia="Times New Roman" w:cs="Arial"/>
        </w:rPr>
        <w:t>Dana Grant</w:t>
      </w:r>
      <w:r w:rsidRPr="00E42A8F">
        <w:rPr>
          <w:rFonts w:eastAsia="Times New Roman" w:cs="Arial"/>
        </w:rPr>
        <w:tab/>
      </w:r>
      <w:r w:rsidRPr="00E42A8F">
        <w:rPr>
          <w:rFonts w:eastAsia="Times New Roman" w:cs="Arial"/>
        </w:rPr>
        <w:tab/>
      </w:r>
      <w:r w:rsidRPr="00E42A8F">
        <w:rPr>
          <w:rFonts w:eastAsia="Times New Roman" w:cs="Arial"/>
        </w:rPr>
        <w:tab/>
        <w:t>Kal Kunkel</w:t>
      </w:r>
      <w:r w:rsidR="00497BD5" w:rsidRPr="00E42A8F">
        <w:rPr>
          <w:rFonts w:eastAsia="Times New Roman" w:cs="Arial"/>
        </w:rPr>
        <w:tab/>
      </w:r>
      <w:r w:rsidR="00497BD5" w:rsidRPr="00E42A8F">
        <w:rPr>
          <w:rFonts w:eastAsia="Times New Roman" w:cs="Arial"/>
        </w:rPr>
        <w:tab/>
      </w:r>
      <w:r w:rsidR="00497BD5" w:rsidRPr="00E42A8F">
        <w:rPr>
          <w:rFonts w:eastAsia="Times New Roman" w:cs="Arial"/>
        </w:rPr>
        <w:tab/>
      </w:r>
      <w:r w:rsidR="00A51924">
        <w:rPr>
          <w:rFonts w:eastAsia="Times New Roman" w:cs="Arial"/>
        </w:rPr>
        <w:t>Karen Craven</w:t>
      </w:r>
    </w:p>
    <w:p w:rsidR="00A51924" w:rsidRDefault="00A51924" w:rsidP="00E42A8F">
      <w:pPr>
        <w:ind w:left="0" w:firstLine="720"/>
        <w:jc w:val="left"/>
        <w:rPr>
          <w:rFonts w:eastAsia="Times New Roman" w:cs="Arial"/>
        </w:rPr>
      </w:pPr>
      <w:r>
        <w:rPr>
          <w:rFonts w:eastAsia="Times New Roman" w:cs="Arial"/>
        </w:rPr>
        <w:t>S</w:t>
      </w:r>
      <w:r w:rsidR="00800D9B">
        <w:rPr>
          <w:rFonts w:eastAsia="Times New Roman" w:cs="Arial"/>
        </w:rPr>
        <w:t>andra McGee</w:t>
      </w:r>
      <w:r>
        <w:rPr>
          <w:rFonts w:eastAsia="Times New Roman" w:cs="Arial"/>
        </w:rPr>
        <w:tab/>
      </w:r>
      <w:r>
        <w:rPr>
          <w:rFonts w:eastAsia="Times New Roman" w:cs="Arial"/>
        </w:rPr>
        <w:tab/>
      </w:r>
      <w:r>
        <w:rPr>
          <w:rFonts w:eastAsia="Times New Roman" w:cs="Arial"/>
        </w:rPr>
        <w:tab/>
        <w:t>Scott Ferguson</w:t>
      </w:r>
      <w:r>
        <w:rPr>
          <w:rFonts w:eastAsia="Times New Roman" w:cs="Arial"/>
        </w:rPr>
        <w:tab/>
      </w:r>
      <w:r>
        <w:rPr>
          <w:rFonts w:eastAsia="Times New Roman" w:cs="Arial"/>
        </w:rPr>
        <w:tab/>
        <w:t>Jennifer Campbell</w:t>
      </w:r>
    </w:p>
    <w:p w:rsidR="00A51924" w:rsidRPr="00E42A8F" w:rsidRDefault="00A51924" w:rsidP="00E42A8F">
      <w:pPr>
        <w:ind w:left="0" w:firstLine="720"/>
        <w:jc w:val="left"/>
        <w:rPr>
          <w:rFonts w:eastAsia="Times New Roman" w:cs="Arial"/>
        </w:rPr>
      </w:pPr>
      <w:r>
        <w:rPr>
          <w:rFonts w:eastAsia="Times New Roman" w:cs="Arial"/>
        </w:rPr>
        <w:t>Allison Richardson</w:t>
      </w:r>
      <w:r>
        <w:rPr>
          <w:rFonts w:eastAsia="Times New Roman" w:cs="Arial"/>
        </w:rPr>
        <w:tab/>
      </w:r>
      <w:r>
        <w:rPr>
          <w:rFonts w:eastAsia="Times New Roman" w:cs="Arial"/>
        </w:rPr>
        <w:tab/>
        <w:t>Ann Marie Baker</w:t>
      </w:r>
    </w:p>
    <w:p w:rsidR="00C75878" w:rsidRDefault="00C75878" w:rsidP="00537EDE">
      <w:pPr>
        <w:ind w:left="0" w:firstLine="720"/>
        <w:jc w:val="left"/>
        <w:rPr>
          <w:rFonts w:eastAsia="Times New Roman" w:cs="Arial"/>
        </w:rPr>
      </w:pPr>
    </w:p>
    <w:p w:rsidR="00E3493D" w:rsidRDefault="00950BF5" w:rsidP="000D2ADA">
      <w:pPr>
        <w:numPr>
          <w:ilvl w:val="0"/>
          <w:numId w:val="11"/>
        </w:numPr>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9E4081" w:rsidRDefault="00520BAE" w:rsidP="00F15C63">
      <w:pPr>
        <w:ind w:left="720"/>
        <w:rPr>
          <w:rFonts w:cs="Arial"/>
        </w:rPr>
      </w:pPr>
      <w:r>
        <w:rPr>
          <w:rFonts w:cs="Arial"/>
        </w:rPr>
        <w:t xml:space="preserve">Vice </w:t>
      </w:r>
      <w:r w:rsidR="004722A8" w:rsidRPr="00E42A8F">
        <w:rPr>
          <w:rFonts w:cs="Arial"/>
        </w:rPr>
        <w:t xml:space="preserve">Chair </w:t>
      </w:r>
      <w:r>
        <w:rPr>
          <w:rFonts w:cs="Arial"/>
        </w:rPr>
        <w:t>Danny Brothers</w:t>
      </w:r>
      <w:r w:rsidR="004722A8" w:rsidRPr="00E42A8F">
        <w:rPr>
          <w:rFonts w:cs="Arial"/>
        </w:rPr>
        <w:t xml:space="preserve"> called the</w:t>
      </w:r>
      <w:r w:rsidR="00DE571B" w:rsidRPr="00E42A8F">
        <w:rPr>
          <w:rFonts w:cs="Arial"/>
        </w:rPr>
        <w:t xml:space="preserve"> meeting</w:t>
      </w:r>
      <w:r w:rsidR="00B46B1C" w:rsidRPr="00E42A8F">
        <w:rPr>
          <w:rFonts w:cs="Arial"/>
        </w:rPr>
        <w:t xml:space="preserve"> to order</w:t>
      </w:r>
      <w:r w:rsidR="00D86E44">
        <w:rPr>
          <w:rFonts w:cs="Arial"/>
        </w:rPr>
        <w:t xml:space="preserve">, </w:t>
      </w:r>
      <w:r w:rsidR="004722A8" w:rsidRPr="00E42A8F">
        <w:rPr>
          <w:rFonts w:cs="Arial"/>
        </w:rPr>
        <w:t>announced</w:t>
      </w:r>
      <w:r w:rsidR="00C47D2B" w:rsidRPr="00E42A8F">
        <w:rPr>
          <w:rFonts w:cs="Arial"/>
        </w:rPr>
        <w:t xml:space="preserve"> a quorum was present to conduct the business of the Board and </w:t>
      </w:r>
      <w:r w:rsidR="00CE61E6" w:rsidRPr="00E42A8F">
        <w:rPr>
          <w:rFonts w:cs="Arial"/>
        </w:rPr>
        <w:t>the meeting was being recorde</w:t>
      </w:r>
      <w:r w:rsidR="00DE571B" w:rsidRPr="00E42A8F">
        <w:rPr>
          <w:rFonts w:cs="Arial"/>
        </w:rPr>
        <w:t>d for processing of minutes</w:t>
      </w:r>
      <w:r w:rsidR="0074676A" w:rsidRPr="00E42A8F">
        <w:rPr>
          <w:rFonts w:cs="Arial"/>
        </w:rPr>
        <w:t>.</w:t>
      </w:r>
      <w:r w:rsidR="00C47D2B" w:rsidRPr="00E42A8F">
        <w:rPr>
          <w:rFonts w:cs="Arial"/>
        </w:rPr>
        <w:t xml:space="preserve"> </w:t>
      </w:r>
      <w:r>
        <w:rPr>
          <w:rFonts w:cs="Arial"/>
        </w:rPr>
        <w:t xml:space="preserve">Introductions were made by all in attendance and Vice Chair Brothers welcomed Renee Murdock to WorkLink as the </w:t>
      </w:r>
      <w:r w:rsidR="00A51924">
        <w:rPr>
          <w:rFonts w:cs="Arial"/>
        </w:rPr>
        <w:t xml:space="preserve">new </w:t>
      </w:r>
      <w:r>
        <w:rPr>
          <w:rFonts w:cs="Arial"/>
        </w:rPr>
        <w:t>Business Services Representative</w:t>
      </w:r>
      <w:r w:rsidR="00A51924">
        <w:rPr>
          <w:rFonts w:cs="Arial"/>
        </w:rPr>
        <w:t>..</w:t>
      </w:r>
    </w:p>
    <w:p w:rsidR="00A51924" w:rsidRDefault="00A51924" w:rsidP="00F15C63">
      <w:pPr>
        <w:ind w:left="720"/>
        <w:rPr>
          <w:rFonts w:cs="Arial"/>
        </w:rPr>
      </w:pPr>
    </w:p>
    <w:p w:rsidR="00C50C7C" w:rsidRDefault="00C50C7C" w:rsidP="00525740">
      <w:pPr>
        <w:numPr>
          <w:ilvl w:val="0"/>
          <w:numId w:val="1"/>
        </w:numPr>
        <w:ind w:left="1080"/>
        <w:rPr>
          <w:rFonts w:cs="Arial"/>
          <w:b/>
        </w:rPr>
      </w:pPr>
      <w:r w:rsidRPr="00E42A8F">
        <w:rPr>
          <w:rFonts w:cs="Arial"/>
          <w:b/>
        </w:rPr>
        <w:t>Approval o</w:t>
      </w:r>
      <w:r w:rsidR="000B3CAE" w:rsidRPr="00E42A8F">
        <w:rPr>
          <w:rFonts w:cs="Arial"/>
          <w:b/>
        </w:rPr>
        <w:t>f</w:t>
      </w:r>
      <w:r w:rsidRPr="00E42A8F">
        <w:rPr>
          <w:rFonts w:cs="Arial"/>
          <w:b/>
        </w:rPr>
        <w:t xml:space="preserve"> Minutes</w:t>
      </w:r>
    </w:p>
    <w:p w:rsidR="00C50C7C" w:rsidRPr="00E42A8F" w:rsidRDefault="00C50C7C" w:rsidP="00C50C7C">
      <w:pPr>
        <w:ind w:left="720"/>
        <w:rPr>
          <w:rFonts w:cs="Arial"/>
        </w:rPr>
      </w:pPr>
      <w:r w:rsidRPr="00E42A8F">
        <w:rPr>
          <w:rFonts w:cs="Arial"/>
        </w:rPr>
        <w:t xml:space="preserve">The minutes from </w:t>
      </w:r>
      <w:r w:rsidR="00FF6D84" w:rsidRPr="00E42A8F">
        <w:rPr>
          <w:rFonts w:cs="Arial"/>
        </w:rPr>
        <w:t xml:space="preserve">the </w:t>
      </w:r>
      <w:r w:rsidR="00520BAE">
        <w:rPr>
          <w:rFonts w:cs="Arial"/>
        </w:rPr>
        <w:t>June 26</w:t>
      </w:r>
      <w:r w:rsidR="00741AC3" w:rsidRPr="00E42A8F">
        <w:rPr>
          <w:rFonts w:cs="Arial"/>
        </w:rPr>
        <w:t>, 2013</w:t>
      </w:r>
      <w:r w:rsidR="00654DFC" w:rsidRPr="00E42A8F">
        <w:rPr>
          <w:rFonts w:cs="Arial"/>
        </w:rPr>
        <w:t xml:space="preserve"> </w:t>
      </w:r>
      <w:r w:rsidRPr="00E42A8F">
        <w:rPr>
          <w:rFonts w:cs="Arial"/>
        </w:rPr>
        <w:t xml:space="preserve">meeting were </w:t>
      </w:r>
      <w:r w:rsidR="00D86E44">
        <w:rPr>
          <w:rFonts w:cs="Arial"/>
        </w:rPr>
        <w:t>emailed</w:t>
      </w:r>
      <w:r w:rsidRPr="00E42A8F">
        <w:rPr>
          <w:rFonts w:cs="Arial"/>
        </w:rPr>
        <w:t xml:space="preserve"> with the meeting notice</w:t>
      </w:r>
      <w:r w:rsidR="00D86E44">
        <w:rPr>
          <w:rFonts w:cs="Arial"/>
        </w:rPr>
        <w:t xml:space="preserve"> and</w:t>
      </w:r>
      <w:r w:rsidR="004F0929" w:rsidRPr="00E42A8F">
        <w:rPr>
          <w:rFonts w:cs="Arial"/>
        </w:rPr>
        <w:t xml:space="preserve"> </w:t>
      </w:r>
      <w:r w:rsidR="00AA3070" w:rsidRPr="00E42A8F">
        <w:rPr>
          <w:rFonts w:cs="Arial"/>
        </w:rPr>
        <w:t>included in the meeting packet</w:t>
      </w:r>
      <w:r w:rsidR="00C242AD" w:rsidRPr="00E42A8F">
        <w:rPr>
          <w:rFonts w:cs="Arial"/>
        </w:rPr>
        <w:t xml:space="preserve">.  </w:t>
      </w:r>
      <w:r w:rsidR="00520BAE">
        <w:rPr>
          <w:rFonts w:cs="Arial"/>
        </w:rPr>
        <w:t xml:space="preserve">Vice </w:t>
      </w:r>
      <w:r w:rsidR="00970861" w:rsidRPr="00E42A8F">
        <w:rPr>
          <w:rFonts w:cs="Arial"/>
        </w:rPr>
        <w:t xml:space="preserve">Chair </w:t>
      </w:r>
      <w:r w:rsidR="00C713F4" w:rsidRPr="00E42A8F">
        <w:rPr>
          <w:rFonts w:cs="Arial"/>
        </w:rPr>
        <w:t>Bro</w:t>
      </w:r>
      <w:r w:rsidR="00520BAE">
        <w:rPr>
          <w:rFonts w:cs="Arial"/>
        </w:rPr>
        <w:t>thers</w:t>
      </w:r>
      <w:r w:rsidR="00CE61E6" w:rsidRPr="00E42A8F">
        <w:rPr>
          <w:rFonts w:cs="Arial"/>
        </w:rPr>
        <w:t xml:space="preserve"> called for any corrections or amendments to the minutes.</w:t>
      </w:r>
    </w:p>
    <w:p w:rsidR="007C3279" w:rsidRPr="00E42A8F" w:rsidRDefault="007C3279" w:rsidP="009041D2">
      <w:pPr>
        <w:ind w:left="0"/>
        <w:rPr>
          <w:rFonts w:cs="Arial"/>
          <w:b/>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520BAE">
        <w:rPr>
          <w:rFonts w:cs="Arial"/>
          <w:b/>
        </w:rPr>
        <w:t xml:space="preserve"> </w:t>
      </w:r>
      <w:r w:rsidR="003B46E1">
        <w:rPr>
          <w:rFonts w:cs="Arial"/>
          <w:b/>
        </w:rPr>
        <w:t>A</w:t>
      </w:r>
      <w:r w:rsidR="00616E90" w:rsidRPr="00E42A8F">
        <w:rPr>
          <w:rFonts w:cs="Arial"/>
          <w:b/>
        </w:rPr>
        <w:t xml:space="preserve"> m</w:t>
      </w:r>
      <w:r w:rsidR="008E0BD8" w:rsidRPr="00E42A8F">
        <w:rPr>
          <w:rFonts w:cs="Arial"/>
          <w:b/>
        </w:rPr>
        <w:t xml:space="preserve">otion </w:t>
      </w:r>
      <w:r w:rsidR="003B46E1">
        <w:rPr>
          <w:rFonts w:cs="Arial"/>
          <w:b/>
        </w:rPr>
        <w:t xml:space="preserve">was made </w:t>
      </w:r>
      <w:r w:rsidR="008E0BD8" w:rsidRPr="00E42A8F">
        <w:rPr>
          <w:rFonts w:cs="Arial"/>
          <w:b/>
        </w:rPr>
        <w:t>to approve the minutes as submitted</w:t>
      </w:r>
      <w:r w:rsidR="00520BAE">
        <w:rPr>
          <w:rFonts w:cs="Arial"/>
          <w:b/>
        </w:rPr>
        <w:t xml:space="preserve"> by Mike Wallace</w:t>
      </w:r>
      <w:r w:rsidR="00720452" w:rsidRPr="00E42A8F">
        <w:rPr>
          <w:rFonts w:cs="Arial"/>
          <w:b/>
        </w:rPr>
        <w:t xml:space="preserve">, </w:t>
      </w:r>
      <w:r w:rsidR="009775A9" w:rsidRPr="00E42A8F">
        <w:rPr>
          <w:rFonts w:cs="Arial"/>
          <w:b/>
        </w:rPr>
        <w:t>second</w:t>
      </w:r>
      <w:r w:rsidR="00E62D98" w:rsidRPr="00E42A8F">
        <w:rPr>
          <w:rFonts w:cs="Arial"/>
          <w:b/>
        </w:rPr>
        <w:t xml:space="preserve"> by</w:t>
      </w:r>
      <w:r w:rsidR="00537EDE" w:rsidRPr="00E42A8F">
        <w:rPr>
          <w:rFonts w:cs="Arial"/>
          <w:b/>
        </w:rPr>
        <w:t xml:space="preserve"> </w:t>
      </w:r>
      <w:r w:rsidR="00520BAE">
        <w:rPr>
          <w:rFonts w:cs="Arial"/>
          <w:b/>
        </w:rPr>
        <w:t>Billy Gibson</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unanimous vote</w:t>
      </w:r>
      <w:r w:rsidR="00E42A8F">
        <w:rPr>
          <w:rFonts w:cs="Arial"/>
          <w:b/>
        </w:rPr>
        <w:t>.</w:t>
      </w:r>
    </w:p>
    <w:p w:rsidR="00E42A8F" w:rsidRPr="00E42A8F" w:rsidRDefault="00E42A8F" w:rsidP="00E42A8F">
      <w:pPr>
        <w:ind w:left="0"/>
        <w:rPr>
          <w:rFonts w:cs="Arial"/>
          <w:b/>
        </w:rPr>
      </w:pPr>
    </w:p>
    <w:p w:rsidR="00D86E44" w:rsidRDefault="00D86E44" w:rsidP="00523B3A">
      <w:pPr>
        <w:numPr>
          <w:ilvl w:val="0"/>
          <w:numId w:val="1"/>
        </w:numPr>
        <w:spacing w:line="360" w:lineRule="auto"/>
        <w:rPr>
          <w:rFonts w:cs="Arial"/>
          <w:b/>
        </w:rPr>
      </w:pPr>
      <w:r>
        <w:rPr>
          <w:rFonts w:cs="Arial"/>
          <w:b/>
        </w:rPr>
        <w:t>SC Works WorkLink Transition Plan</w:t>
      </w:r>
      <w:r w:rsidR="00520BAE">
        <w:rPr>
          <w:rFonts w:cs="Arial"/>
          <w:b/>
        </w:rPr>
        <w:t xml:space="preserve"> Update/Progress</w:t>
      </w:r>
    </w:p>
    <w:p w:rsidR="0075747F" w:rsidRDefault="00520BAE" w:rsidP="008B2BB9">
      <w:pPr>
        <w:ind w:left="720"/>
        <w:rPr>
          <w:rFonts w:cs="Arial"/>
        </w:rPr>
      </w:pPr>
      <w:r>
        <w:rPr>
          <w:rFonts w:cs="Arial"/>
        </w:rPr>
        <w:t>Ronnie Allen provided an update on the progress of the transition stating</w:t>
      </w:r>
      <w:r w:rsidR="00E53B20">
        <w:rPr>
          <w:rFonts w:cs="Arial"/>
        </w:rPr>
        <w:t xml:space="preserve"> the Satellite locations in Seneca, Easley &amp; Honea Path are operational and that</w:t>
      </w:r>
      <w:r>
        <w:rPr>
          <w:rFonts w:cs="Arial"/>
        </w:rPr>
        <w:t xml:space="preserve"> the Comprehensive Center will b</w:t>
      </w:r>
      <w:r w:rsidR="00A51924">
        <w:rPr>
          <w:rFonts w:cs="Arial"/>
        </w:rPr>
        <w:t>e</w:t>
      </w:r>
      <w:r>
        <w:rPr>
          <w:rFonts w:cs="Arial"/>
        </w:rPr>
        <w:t xml:space="preserve"> open &amp; operational on Tuesday, September 3, 2013.  Mr. Allen </w:t>
      </w:r>
      <w:r w:rsidR="00E53B20">
        <w:rPr>
          <w:rFonts w:cs="Arial"/>
        </w:rPr>
        <w:t xml:space="preserve">further </w:t>
      </w:r>
      <w:r>
        <w:rPr>
          <w:rFonts w:cs="Arial"/>
        </w:rPr>
        <w:t>stated we have a target date o</w:t>
      </w:r>
      <w:r w:rsidR="00A51924">
        <w:rPr>
          <w:rFonts w:cs="Arial"/>
        </w:rPr>
        <w:t>f October 1, 2013 for the QuickJ</w:t>
      </w:r>
      <w:r>
        <w:rPr>
          <w:rFonts w:cs="Arial"/>
        </w:rPr>
        <w:t>obs Development Center at Anderson Tri-Cou</w:t>
      </w:r>
      <w:r w:rsidR="00A57384">
        <w:rPr>
          <w:rFonts w:cs="Arial"/>
        </w:rPr>
        <w:t>n</w:t>
      </w:r>
      <w:r>
        <w:rPr>
          <w:rFonts w:cs="Arial"/>
        </w:rPr>
        <w:t>ty</w:t>
      </w:r>
      <w:r w:rsidR="00A51924">
        <w:rPr>
          <w:rFonts w:cs="Arial"/>
        </w:rPr>
        <w:t xml:space="preserve"> to be operational. </w:t>
      </w:r>
    </w:p>
    <w:p w:rsidR="00D86E44" w:rsidRPr="00D86E44" w:rsidRDefault="00D86E44" w:rsidP="00D86E44">
      <w:pPr>
        <w:ind w:left="720"/>
        <w:rPr>
          <w:rFonts w:cs="Arial"/>
        </w:rPr>
      </w:pPr>
    </w:p>
    <w:p w:rsidR="00E53B20" w:rsidRDefault="00E53B20" w:rsidP="00523B3A">
      <w:pPr>
        <w:numPr>
          <w:ilvl w:val="0"/>
          <w:numId w:val="1"/>
        </w:numPr>
        <w:spacing w:line="360" w:lineRule="auto"/>
        <w:rPr>
          <w:rFonts w:cs="Arial"/>
          <w:b/>
        </w:rPr>
      </w:pPr>
      <w:r>
        <w:rPr>
          <w:rFonts w:cs="Arial"/>
          <w:b/>
        </w:rPr>
        <w:t>2013-2017 Workforce Investment Area Five Year Local Plan</w:t>
      </w:r>
    </w:p>
    <w:p w:rsidR="008B2BB9" w:rsidRDefault="008B2BB9" w:rsidP="008B2BB9">
      <w:pPr>
        <w:ind w:left="720"/>
        <w:rPr>
          <w:rFonts w:cs="Arial"/>
        </w:rPr>
      </w:pPr>
      <w:r>
        <w:rPr>
          <w:rFonts w:cs="Arial"/>
        </w:rPr>
        <w:t>Vice Chair Brothers stated the Local Plan had been uploaded to the website and information emailed to Board members during the month for review.  Vice Chair Brothers called for any discussion regarding the Plan.</w:t>
      </w:r>
    </w:p>
    <w:p w:rsidR="008B2BB9" w:rsidRDefault="008B2BB9" w:rsidP="008B2BB9">
      <w:pPr>
        <w:ind w:left="720"/>
        <w:rPr>
          <w:rFonts w:cs="Arial"/>
        </w:rPr>
      </w:pPr>
    </w:p>
    <w:p w:rsidR="00E53B20" w:rsidRDefault="008B2BB9" w:rsidP="008B2BB9">
      <w:pPr>
        <w:ind w:left="720"/>
        <w:rPr>
          <w:rFonts w:cs="Arial"/>
        </w:rPr>
      </w:pPr>
      <w:r>
        <w:rPr>
          <w:rFonts w:cs="Arial"/>
        </w:rPr>
        <w:t>Sandra McGee stated on behalf of Ronnie Booth that one observation he had made was that some of the dates seemed to be out of sync and that if objectives from previous years were listed that the results should also be listed.</w:t>
      </w:r>
    </w:p>
    <w:p w:rsidR="008B2BB9" w:rsidRDefault="008B2BB9" w:rsidP="008B2BB9">
      <w:pPr>
        <w:ind w:left="720"/>
        <w:rPr>
          <w:rFonts w:cs="Arial"/>
        </w:rPr>
      </w:pPr>
    </w:p>
    <w:p w:rsidR="004F7AB4" w:rsidRDefault="008B2BB9" w:rsidP="004F7AB4">
      <w:pPr>
        <w:ind w:left="720"/>
      </w:pPr>
      <w:r>
        <w:rPr>
          <w:rFonts w:cs="Arial"/>
        </w:rPr>
        <w:t xml:space="preserve">Mr. Allen responded stating </w:t>
      </w:r>
      <w:r w:rsidR="004F7AB4">
        <w:rPr>
          <w:rFonts w:cs="Arial"/>
        </w:rPr>
        <w:t>w</w:t>
      </w:r>
      <w:r w:rsidR="004F7AB4">
        <w:t>ith the implementation of a new model of service delivery, it is required and requested by SCDEW that all LWIBs submit a complete and full five-year plan for 2013 – 2017.  WorkLink has not submitted a full plan since the year 2000; however, there have been plan modifications done and submitted each year. The full Plan includes all previous years plan modifications  including the new service delivery model that was approved by the Board in June 2013.  All elements of the full plan have been approved by the Board over the past several years and includes. This Plan is a roll-up of all the previous years modifications and could explain why the dates seem to be out of sync as observed.</w:t>
      </w:r>
    </w:p>
    <w:p w:rsidR="00F926FA" w:rsidRDefault="00F926FA" w:rsidP="008B2BB9">
      <w:pPr>
        <w:ind w:left="720"/>
        <w:rPr>
          <w:rFonts w:cs="Arial"/>
        </w:rPr>
      </w:pPr>
    </w:p>
    <w:p w:rsidR="002D32EB" w:rsidRDefault="002D32EB" w:rsidP="008B2BB9">
      <w:pPr>
        <w:ind w:left="720"/>
        <w:rPr>
          <w:rFonts w:cs="Arial"/>
        </w:rPr>
      </w:pPr>
      <w:r>
        <w:rPr>
          <w:rFonts w:cs="Arial"/>
        </w:rPr>
        <w:t xml:space="preserve">Modifications and comments for the Plan </w:t>
      </w:r>
      <w:r w:rsidR="00C47FC2">
        <w:rPr>
          <w:rFonts w:cs="Arial"/>
        </w:rPr>
        <w:t>are due to Jennifer Kelly or Ronnie Allen by Noon on Friday, August 30, 2013.</w:t>
      </w:r>
    </w:p>
    <w:p w:rsidR="00C47FC2" w:rsidRPr="00E53B20" w:rsidRDefault="00C47FC2" w:rsidP="008B2BB9">
      <w:pPr>
        <w:ind w:left="720"/>
        <w:rPr>
          <w:rFonts w:cs="Arial"/>
        </w:rPr>
      </w:pPr>
    </w:p>
    <w:p w:rsidR="00E53B20" w:rsidRDefault="00E53B20" w:rsidP="00E53B20">
      <w:pPr>
        <w:pStyle w:val="ListParagraph"/>
        <w:ind w:left="0"/>
        <w:rPr>
          <w:rFonts w:cs="Arial"/>
          <w:b/>
        </w:rPr>
      </w:pPr>
      <w:r w:rsidRPr="00E53B20">
        <w:rPr>
          <w:rFonts w:cs="Arial"/>
          <w:b/>
        </w:rPr>
        <w:t xml:space="preserve">BOARD ACTION Taken: </w:t>
      </w:r>
      <w:r w:rsidR="00C47FC2">
        <w:rPr>
          <w:rFonts w:cs="Arial"/>
          <w:b/>
        </w:rPr>
        <w:t>David Collins made a m</w:t>
      </w:r>
      <w:r w:rsidRPr="00E53B20">
        <w:rPr>
          <w:rFonts w:cs="Arial"/>
          <w:b/>
        </w:rPr>
        <w:t xml:space="preserve">otion to accept the </w:t>
      </w:r>
      <w:r w:rsidR="002D32EB">
        <w:rPr>
          <w:rFonts w:cs="Arial"/>
          <w:b/>
        </w:rPr>
        <w:t>2013-2017 Workforce Investment Area Five Year Plan</w:t>
      </w:r>
      <w:r w:rsidRPr="00E53B20">
        <w:rPr>
          <w:rFonts w:cs="Arial"/>
          <w:b/>
        </w:rPr>
        <w:t xml:space="preserve"> </w:t>
      </w:r>
      <w:r w:rsidR="002D32EB">
        <w:rPr>
          <w:rFonts w:cs="Arial"/>
          <w:b/>
        </w:rPr>
        <w:t xml:space="preserve">as written with </w:t>
      </w:r>
      <w:r w:rsidR="00C47FC2">
        <w:rPr>
          <w:rFonts w:cs="Arial"/>
          <w:b/>
        </w:rPr>
        <w:t>the addition of modifications submitted by 8/30/13</w:t>
      </w:r>
      <w:r w:rsidR="002D32EB">
        <w:rPr>
          <w:rFonts w:cs="Arial"/>
          <w:b/>
        </w:rPr>
        <w:t>, seconded by Stephanie Collins</w:t>
      </w:r>
      <w:r w:rsidRPr="00E53B20">
        <w:rPr>
          <w:rFonts w:cs="Arial"/>
          <w:b/>
        </w:rPr>
        <w:t>. The motion carried with a unanimous vote</w:t>
      </w:r>
      <w:r w:rsidR="002D32EB">
        <w:rPr>
          <w:rFonts w:cs="Arial"/>
          <w:b/>
        </w:rPr>
        <w:t>.</w:t>
      </w:r>
    </w:p>
    <w:p w:rsidR="004F7AB4" w:rsidRPr="00E53B20" w:rsidRDefault="004F7AB4" w:rsidP="00E53B20">
      <w:pPr>
        <w:pStyle w:val="ListParagraph"/>
        <w:ind w:left="0"/>
        <w:rPr>
          <w:rFonts w:cs="Arial"/>
        </w:rPr>
      </w:pPr>
    </w:p>
    <w:p w:rsidR="006E4DFB" w:rsidRPr="00E42A8F" w:rsidRDefault="006E4DFB" w:rsidP="00523B3A">
      <w:pPr>
        <w:numPr>
          <w:ilvl w:val="0"/>
          <w:numId w:val="1"/>
        </w:numPr>
        <w:spacing w:line="360" w:lineRule="auto"/>
        <w:rPr>
          <w:rFonts w:cs="Arial"/>
          <w:b/>
        </w:rPr>
      </w:pPr>
      <w:r w:rsidRPr="00E42A8F">
        <w:rPr>
          <w:rFonts w:cs="Arial"/>
          <w:b/>
        </w:rPr>
        <w:t>Committee Reports</w:t>
      </w:r>
    </w:p>
    <w:p w:rsidR="00EC188C" w:rsidRPr="00E42A8F" w:rsidRDefault="00537EDE" w:rsidP="000D2AD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784906" w:rsidRDefault="006156C0" w:rsidP="00523B3A">
      <w:pPr>
        <w:rPr>
          <w:rFonts w:cs="Arial"/>
        </w:rPr>
      </w:pPr>
      <w:r>
        <w:rPr>
          <w:rFonts w:cs="Arial"/>
        </w:rPr>
        <w:t xml:space="preserve">Robert Halfacre provided an update for the Youth Council in the absence of </w:t>
      </w:r>
      <w:r w:rsidR="002D32EB">
        <w:rPr>
          <w:rFonts w:cs="Arial"/>
        </w:rPr>
        <w:t>the Chair</w:t>
      </w:r>
      <w:r>
        <w:rPr>
          <w:rFonts w:cs="Arial"/>
        </w:rPr>
        <w:t>, Kristi King-Brock.</w:t>
      </w:r>
    </w:p>
    <w:p w:rsidR="006156C0" w:rsidRPr="00E42A8F" w:rsidRDefault="006156C0" w:rsidP="00523B3A">
      <w:pPr>
        <w:rPr>
          <w:rFonts w:cs="Arial"/>
        </w:rPr>
      </w:pPr>
    </w:p>
    <w:p w:rsidR="001226A6" w:rsidRDefault="002D32EB" w:rsidP="000D2ADA">
      <w:pPr>
        <w:numPr>
          <w:ilvl w:val="0"/>
          <w:numId w:val="3"/>
        </w:numPr>
        <w:rPr>
          <w:rFonts w:cs="Arial"/>
          <w:b/>
        </w:rPr>
      </w:pPr>
      <w:r>
        <w:rPr>
          <w:rFonts w:cs="Arial"/>
          <w:b/>
        </w:rPr>
        <w:lastRenderedPageBreak/>
        <w:t>Youth Incentive Funds – In School WorkKeys</w:t>
      </w:r>
    </w:p>
    <w:p w:rsidR="001226A6" w:rsidRDefault="006156C0" w:rsidP="001226A6">
      <w:pPr>
        <w:ind w:left="1440"/>
        <w:rPr>
          <w:rFonts w:cs="Arial"/>
        </w:rPr>
      </w:pPr>
      <w:r>
        <w:rPr>
          <w:rFonts w:cs="Arial"/>
        </w:rPr>
        <w:t>M.</w:t>
      </w:r>
      <w:r w:rsidR="001226A6">
        <w:rPr>
          <w:rFonts w:cs="Arial"/>
        </w:rPr>
        <w:t xml:space="preserve"> Halfacre </w:t>
      </w:r>
      <w:r w:rsidR="00C47FC2">
        <w:rPr>
          <w:rFonts w:cs="Arial"/>
        </w:rPr>
        <w:t xml:space="preserve">referred to page 8 of the meeting packet and gave a brief breakdown </w:t>
      </w:r>
      <w:r w:rsidR="006669E9">
        <w:rPr>
          <w:rFonts w:cs="Arial"/>
        </w:rPr>
        <w:t>of</w:t>
      </w:r>
      <w:r w:rsidR="00C47FC2">
        <w:rPr>
          <w:rFonts w:cs="Arial"/>
        </w:rPr>
        <w:t xml:space="preserve"> the In-School WorkKeys Testing/Youth Incentive Funds for area schools.</w:t>
      </w:r>
      <w:r w:rsidR="00EA6C77">
        <w:rPr>
          <w:rFonts w:cs="Arial"/>
        </w:rPr>
        <w:t>.</w:t>
      </w:r>
    </w:p>
    <w:p w:rsidR="001226A6" w:rsidRPr="001226A6" w:rsidRDefault="001226A6" w:rsidP="001226A6">
      <w:pPr>
        <w:ind w:left="1440"/>
        <w:rPr>
          <w:rFonts w:cs="Arial"/>
        </w:rPr>
      </w:pPr>
    </w:p>
    <w:p w:rsidR="00EA6C77" w:rsidRDefault="00EA6C77" w:rsidP="000D2ADA">
      <w:pPr>
        <w:numPr>
          <w:ilvl w:val="0"/>
          <w:numId w:val="3"/>
        </w:numPr>
        <w:rPr>
          <w:rFonts w:cs="Arial"/>
          <w:b/>
        </w:rPr>
      </w:pPr>
      <w:r w:rsidRPr="00E42A8F">
        <w:rPr>
          <w:rFonts w:cs="Arial"/>
          <w:b/>
        </w:rPr>
        <w:t xml:space="preserve">Youth Council </w:t>
      </w:r>
      <w:r w:rsidR="002D32EB">
        <w:rPr>
          <w:rFonts w:cs="Arial"/>
          <w:b/>
        </w:rPr>
        <w:t>Outreach Committee</w:t>
      </w:r>
    </w:p>
    <w:p w:rsidR="00EA6C77" w:rsidRDefault="00EA6C77" w:rsidP="00EA6C77">
      <w:pPr>
        <w:ind w:left="1440"/>
        <w:rPr>
          <w:rFonts w:cs="Arial"/>
        </w:rPr>
      </w:pPr>
      <w:r>
        <w:rPr>
          <w:rFonts w:cs="Arial"/>
        </w:rPr>
        <w:t>Mr. Halfacre referred t</w:t>
      </w:r>
      <w:r w:rsidR="00C47FC2">
        <w:rPr>
          <w:rFonts w:cs="Arial"/>
        </w:rPr>
        <w:t>o page 9</w:t>
      </w:r>
      <w:r>
        <w:rPr>
          <w:rFonts w:cs="Arial"/>
        </w:rPr>
        <w:t xml:space="preserve"> of the m</w:t>
      </w:r>
      <w:r w:rsidR="00C47FC2">
        <w:rPr>
          <w:rFonts w:cs="Arial"/>
        </w:rPr>
        <w:t>eeting packet stating this is a list of the Youth Council Outreach Committee members. This committee will focus more on outreach especially with the transitional events and new service delivery model.</w:t>
      </w:r>
    </w:p>
    <w:p w:rsidR="00525740" w:rsidRDefault="00525740" w:rsidP="001226A6">
      <w:pPr>
        <w:ind w:left="0"/>
        <w:rPr>
          <w:rFonts w:cs="Arial"/>
          <w:b/>
        </w:rPr>
      </w:pPr>
    </w:p>
    <w:p w:rsidR="00E84047" w:rsidRDefault="002D32EB" w:rsidP="000D2ADA">
      <w:pPr>
        <w:numPr>
          <w:ilvl w:val="0"/>
          <w:numId w:val="3"/>
        </w:numPr>
        <w:rPr>
          <w:rFonts w:cs="Arial"/>
          <w:b/>
        </w:rPr>
      </w:pPr>
      <w:r>
        <w:rPr>
          <w:rFonts w:cs="Arial"/>
          <w:b/>
        </w:rPr>
        <w:t>2013 AOP BIS Event</w:t>
      </w:r>
    </w:p>
    <w:p w:rsidR="006156C0" w:rsidRPr="0026006F" w:rsidRDefault="002D32EB" w:rsidP="002D32EB">
      <w:pPr>
        <w:ind w:left="1440"/>
        <w:rPr>
          <w:rFonts w:cs="Arial"/>
          <w:b/>
          <w:i/>
          <w:color w:val="0070C0"/>
        </w:rPr>
      </w:pPr>
      <w:r>
        <w:t xml:space="preserve">Mr. Halfacre </w:t>
      </w:r>
      <w:r w:rsidR="00C47FC2">
        <w:t>referred to pages 10-11, The Anderson Oconee Pickens Business &amp; I</w:t>
      </w:r>
      <w:r w:rsidR="00BA43DE">
        <w:t>ndustry Showcase Event</w:t>
      </w:r>
      <w:r w:rsidR="00C47FC2">
        <w:t xml:space="preserve">.  Mr. Halfacre deferred to Brandi Runion to provide </w:t>
      </w:r>
      <w:r w:rsidR="00BA43DE">
        <w:t>further updates.  Ms. Runion stated the Event is scheduled for October 2-3, 2013 at Clemson University’s Littlejohn Coliseum</w:t>
      </w:r>
      <w:r w:rsidR="00C47FC2">
        <w:t xml:space="preserve"> </w:t>
      </w:r>
      <w:r w:rsidR="00BA43DE">
        <w:t>and asked that any Board members wishing to visit the Showcase please let her know.  Clemson University has upped security regarding visitors to their campus and will need a list of names of any person planning to attend. Ms. Runion reminded the Bo</w:t>
      </w:r>
      <w:r w:rsidR="001940A8">
        <w:t>ard that we have allocated $5,417</w:t>
      </w:r>
      <w:r w:rsidR="00BA43DE">
        <w:t xml:space="preserve"> of our Incentive Grant that will go to the schools for transportation of students to the event.</w:t>
      </w:r>
    </w:p>
    <w:p w:rsidR="006156C0" w:rsidRDefault="006156C0" w:rsidP="006156C0">
      <w:pPr>
        <w:ind w:left="1440"/>
        <w:rPr>
          <w:rFonts w:cs="Arial"/>
        </w:rPr>
      </w:pPr>
    </w:p>
    <w:p w:rsidR="00EA6C77" w:rsidRDefault="002D32EB" w:rsidP="000D2ADA">
      <w:pPr>
        <w:numPr>
          <w:ilvl w:val="0"/>
          <w:numId w:val="3"/>
        </w:numPr>
        <w:rPr>
          <w:rFonts w:cs="Arial"/>
          <w:b/>
        </w:rPr>
      </w:pPr>
      <w:r>
        <w:rPr>
          <w:rFonts w:cs="Arial"/>
          <w:b/>
        </w:rPr>
        <w:t>PY’12 3</w:t>
      </w:r>
      <w:r w:rsidRPr="002D32EB">
        <w:rPr>
          <w:rFonts w:cs="Arial"/>
          <w:b/>
          <w:vertAlign w:val="superscript"/>
        </w:rPr>
        <w:t>rd</w:t>
      </w:r>
      <w:r>
        <w:rPr>
          <w:rFonts w:cs="Arial"/>
          <w:b/>
        </w:rPr>
        <w:t xml:space="preserve"> Quarter Youth Performance Goals</w:t>
      </w:r>
    </w:p>
    <w:p w:rsidR="00BA43DE" w:rsidRDefault="002D32EB" w:rsidP="002D32EB">
      <w:pPr>
        <w:ind w:left="1440"/>
        <w:rPr>
          <w:rFonts w:cs="Arial"/>
        </w:rPr>
      </w:pPr>
      <w:r w:rsidRPr="00EA6C77">
        <w:rPr>
          <w:rFonts w:cs="Arial"/>
        </w:rPr>
        <w:t>Mr. Halfacre</w:t>
      </w:r>
      <w:r w:rsidR="00BA43DE">
        <w:rPr>
          <w:rFonts w:cs="Arial"/>
        </w:rPr>
        <w:t xml:space="preserve"> referred to page 13 of the meeting packet</w:t>
      </w:r>
      <w:r w:rsidR="008224A3">
        <w:rPr>
          <w:rFonts w:cs="Arial"/>
        </w:rPr>
        <w:t xml:space="preserve"> stating we have met and or exceed our P</w:t>
      </w:r>
      <w:r w:rsidR="00BA43DE">
        <w:rPr>
          <w:rFonts w:cs="Arial"/>
        </w:rPr>
        <w:t>erformance Goals.</w:t>
      </w:r>
    </w:p>
    <w:p w:rsidR="002D32EB" w:rsidRDefault="002D32EB" w:rsidP="002D32EB">
      <w:pPr>
        <w:ind w:left="1800"/>
        <w:rPr>
          <w:rFonts w:cs="Arial"/>
          <w:b/>
        </w:rPr>
      </w:pPr>
    </w:p>
    <w:p w:rsidR="002D32EB" w:rsidRDefault="002D32EB" w:rsidP="000D2ADA">
      <w:pPr>
        <w:numPr>
          <w:ilvl w:val="0"/>
          <w:numId w:val="3"/>
        </w:numPr>
        <w:rPr>
          <w:rFonts w:cs="Arial"/>
          <w:b/>
        </w:rPr>
      </w:pPr>
      <w:r>
        <w:rPr>
          <w:rFonts w:cs="Arial"/>
          <w:b/>
        </w:rPr>
        <w:t>PY’13 Negotiated Youth Performance Goals</w:t>
      </w:r>
    </w:p>
    <w:p w:rsidR="00CD788C" w:rsidRPr="00CD788C" w:rsidRDefault="00CD788C" w:rsidP="00CD788C">
      <w:pPr>
        <w:pStyle w:val="ListParagraph"/>
        <w:ind w:left="1440"/>
        <w:rPr>
          <w:rFonts w:cs="Arial"/>
        </w:rPr>
      </w:pPr>
      <w:r w:rsidRPr="00CD788C">
        <w:rPr>
          <w:rFonts w:cs="Arial"/>
        </w:rPr>
        <w:t>Mr. Halfacre referred to page 14 of the meeting packet. The Negotiated Youth Performance Goals were included in and voted on with the Five Year Local Plan.</w:t>
      </w:r>
    </w:p>
    <w:p w:rsidR="00CD788C" w:rsidRDefault="00CD788C" w:rsidP="00CD788C">
      <w:pPr>
        <w:ind w:left="1800"/>
        <w:rPr>
          <w:rFonts w:cs="Arial"/>
          <w:b/>
        </w:rPr>
      </w:pPr>
    </w:p>
    <w:p w:rsidR="00CD788C" w:rsidRDefault="00CD788C" w:rsidP="000D2ADA">
      <w:pPr>
        <w:numPr>
          <w:ilvl w:val="0"/>
          <w:numId w:val="3"/>
        </w:numPr>
        <w:rPr>
          <w:rFonts w:cs="Arial"/>
          <w:b/>
        </w:rPr>
      </w:pPr>
      <w:r>
        <w:rPr>
          <w:rFonts w:cs="Arial"/>
          <w:b/>
        </w:rPr>
        <w:t>Youth Council Membership Applications/Youth Council Vice Chair</w:t>
      </w:r>
    </w:p>
    <w:p w:rsidR="00CD788C" w:rsidRDefault="002451F1" w:rsidP="002451F1">
      <w:pPr>
        <w:ind w:left="1440"/>
        <w:rPr>
          <w:rFonts w:cs="Arial"/>
        </w:rPr>
      </w:pPr>
      <w:r>
        <w:rPr>
          <w:rFonts w:cs="Arial"/>
        </w:rPr>
        <w:t>Mr. Halfacre referred to pages 15-17 stating the Youth Council voted to accept and approve these applications for membership to the Youth Council from Amy Bradshaw, Janice Ward &amp; Sandy Jordon on August 5, 2013.</w:t>
      </w:r>
    </w:p>
    <w:p w:rsidR="002451F1" w:rsidRDefault="002451F1" w:rsidP="002451F1">
      <w:pPr>
        <w:ind w:left="1440"/>
        <w:rPr>
          <w:rFonts w:cs="Arial"/>
        </w:rPr>
      </w:pPr>
    </w:p>
    <w:p w:rsidR="002451F1" w:rsidRDefault="002451F1" w:rsidP="002451F1">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Mike Wallace</w:t>
      </w:r>
      <w:r w:rsidRPr="00E53B20">
        <w:rPr>
          <w:rFonts w:cs="Arial"/>
          <w:b/>
        </w:rPr>
        <w:t xml:space="preserve"> to accept the</w:t>
      </w:r>
      <w:r>
        <w:rPr>
          <w:rFonts w:cs="Arial"/>
          <w:b/>
        </w:rPr>
        <w:t xml:space="preserve"> Youth Council membership applications as presented, seconded by Michael Keith</w:t>
      </w:r>
      <w:r w:rsidRPr="00E53B20">
        <w:rPr>
          <w:rFonts w:cs="Arial"/>
          <w:b/>
        </w:rPr>
        <w:t>. The motion carried with a unanimous vote</w:t>
      </w:r>
      <w:r>
        <w:rPr>
          <w:rFonts w:cs="Arial"/>
          <w:b/>
        </w:rPr>
        <w:t>.</w:t>
      </w:r>
    </w:p>
    <w:p w:rsidR="002451F1" w:rsidRPr="00CD788C" w:rsidRDefault="002451F1" w:rsidP="002451F1">
      <w:pPr>
        <w:ind w:left="1440"/>
        <w:rPr>
          <w:rFonts w:cs="Arial"/>
        </w:rPr>
      </w:pPr>
    </w:p>
    <w:p w:rsidR="00CD788C" w:rsidRDefault="002451F1" w:rsidP="002451F1">
      <w:pPr>
        <w:ind w:left="1440"/>
        <w:rPr>
          <w:rFonts w:cs="Arial"/>
        </w:rPr>
      </w:pPr>
      <w:r w:rsidRPr="002451F1">
        <w:rPr>
          <w:rFonts w:cs="Arial"/>
        </w:rPr>
        <w:t>Vice Chair Brothers</w:t>
      </w:r>
      <w:r>
        <w:rPr>
          <w:rFonts w:cs="Arial"/>
        </w:rPr>
        <w:t xml:space="preserve"> informed the Board that the Youth Council currently does not have a Vice Chair and brings a recommendation from the Youth Council to accept Robert Halfacre as the Vice Chair for the Youth Council.</w:t>
      </w:r>
    </w:p>
    <w:p w:rsidR="002451F1" w:rsidRDefault="002451F1" w:rsidP="002451F1">
      <w:pPr>
        <w:ind w:left="1440"/>
        <w:rPr>
          <w:rFonts w:cs="Arial"/>
        </w:rPr>
      </w:pPr>
    </w:p>
    <w:p w:rsidR="002451F1" w:rsidRDefault="002451F1" w:rsidP="002451F1">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the Youth Council to accept and approve Robert Halfacre as Vice Chair for Youth Council, seconded by Trent Acker</w:t>
      </w:r>
      <w:r w:rsidRPr="00E53B20">
        <w:rPr>
          <w:rFonts w:cs="Arial"/>
          <w:b/>
        </w:rPr>
        <w:t>. The motion carried with a unanimous vote</w:t>
      </w:r>
      <w:r>
        <w:rPr>
          <w:rFonts w:cs="Arial"/>
          <w:b/>
        </w:rPr>
        <w:t>.</w:t>
      </w:r>
    </w:p>
    <w:p w:rsidR="002451F1" w:rsidRPr="002451F1" w:rsidRDefault="002451F1" w:rsidP="002451F1">
      <w:pPr>
        <w:ind w:left="1440"/>
        <w:rPr>
          <w:rFonts w:cs="Arial"/>
        </w:rPr>
      </w:pPr>
    </w:p>
    <w:p w:rsidR="00CD788C" w:rsidRDefault="00CD788C" w:rsidP="000D2ADA">
      <w:pPr>
        <w:numPr>
          <w:ilvl w:val="0"/>
          <w:numId w:val="3"/>
        </w:numPr>
        <w:rPr>
          <w:rFonts w:cs="Arial"/>
          <w:b/>
        </w:rPr>
      </w:pPr>
      <w:r>
        <w:rPr>
          <w:rFonts w:cs="Arial"/>
          <w:b/>
        </w:rPr>
        <w:lastRenderedPageBreak/>
        <w:t>PYC Youth Participant Guest</w:t>
      </w:r>
    </w:p>
    <w:p w:rsidR="00CD788C" w:rsidRDefault="002451F1" w:rsidP="002451F1">
      <w:pPr>
        <w:pStyle w:val="ListParagraph"/>
        <w:ind w:left="1440"/>
        <w:rPr>
          <w:rFonts w:cs="Arial"/>
        </w:rPr>
      </w:pPr>
      <w:r>
        <w:rPr>
          <w:rFonts w:cs="Arial"/>
        </w:rPr>
        <w:t>Mr. Halfacre deferred to Karen Craven of Henkels &amp; McCoy to introduce the Youth Participant guest, Allison Richardson.</w:t>
      </w:r>
    </w:p>
    <w:p w:rsidR="002451F1" w:rsidRDefault="002451F1" w:rsidP="002451F1">
      <w:pPr>
        <w:pStyle w:val="ListParagraph"/>
        <w:ind w:left="1440"/>
        <w:rPr>
          <w:rFonts w:cs="Arial"/>
        </w:rPr>
      </w:pPr>
    </w:p>
    <w:p w:rsidR="002451F1" w:rsidRPr="00CD788C" w:rsidRDefault="002451F1" w:rsidP="002451F1">
      <w:pPr>
        <w:pStyle w:val="ListParagraph"/>
        <w:ind w:left="1440"/>
        <w:rPr>
          <w:rFonts w:cs="Arial"/>
        </w:rPr>
      </w:pPr>
      <w:r>
        <w:rPr>
          <w:rFonts w:cs="Arial"/>
        </w:rPr>
        <w:t>Ms. Craven introduced Ms. Richardson who</w:t>
      </w:r>
      <w:r w:rsidR="00F723C8">
        <w:rPr>
          <w:rFonts w:cs="Arial"/>
        </w:rPr>
        <w:t xml:space="preserve"> has been in the PYC program for almost a year who presented with no High School Diploma and little to no work skills but has become a success story for PYC. Ms. Richardson</w:t>
      </w:r>
      <w:r>
        <w:rPr>
          <w:rFonts w:cs="Arial"/>
        </w:rPr>
        <w:t xml:space="preserve"> gave a </w:t>
      </w:r>
      <w:r w:rsidR="00F723C8">
        <w:rPr>
          <w:rFonts w:cs="Arial"/>
        </w:rPr>
        <w:t xml:space="preserve">brief outline </w:t>
      </w:r>
      <w:r>
        <w:rPr>
          <w:rFonts w:cs="Arial"/>
        </w:rPr>
        <w:t xml:space="preserve">of her experience </w:t>
      </w:r>
      <w:r w:rsidR="00F723C8">
        <w:rPr>
          <w:rFonts w:cs="Arial"/>
        </w:rPr>
        <w:t>in the PYC program and the assistance she received to overcome numerous obstacles, obtain her HS Diploma and become gainfully employed.</w:t>
      </w:r>
    </w:p>
    <w:p w:rsidR="00CD788C" w:rsidRDefault="00CD788C" w:rsidP="00CD788C">
      <w:pPr>
        <w:ind w:left="1800"/>
        <w:rPr>
          <w:rFonts w:cs="Arial"/>
          <w:b/>
        </w:rPr>
      </w:pPr>
    </w:p>
    <w:p w:rsidR="00CD788C" w:rsidRDefault="00CD788C" w:rsidP="000D2ADA">
      <w:pPr>
        <w:numPr>
          <w:ilvl w:val="0"/>
          <w:numId w:val="3"/>
        </w:numPr>
        <w:rPr>
          <w:rFonts w:cs="Arial"/>
          <w:b/>
        </w:rPr>
      </w:pPr>
      <w:r>
        <w:rPr>
          <w:rFonts w:cs="Arial"/>
          <w:b/>
        </w:rPr>
        <w:t>Board Education – Youth Intake/Eligibility Presentation</w:t>
      </w:r>
    </w:p>
    <w:p w:rsidR="00671739" w:rsidRDefault="00F723C8" w:rsidP="00F723C8">
      <w:pPr>
        <w:ind w:left="1440"/>
        <w:rPr>
          <w:rFonts w:cs="Arial"/>
        </w:rPr>
      </w:pPr>
      <w:r w:rsidRPr="00F723C8">
        <w:rPr>
          <w:rFonts w:cs="Arial"/>
        </w:rPr>
        <w:t>Ms. Craven</w:t>
      </w:r>
      <w:r>
        <w:rPr>
          <w:rFonts w:cs="Arial"/>
        </w:rPr>
        <w:t xml:space="preserve"> and Ann Marie Baker provided an overview of the Intake &amp; Eligibility process for the Youth program via a power point presentation.</w:t>
      </w:r>
    </w:p>
    <w:p w:rsidR="00854D3C" w:rsidRPr="00F723C8" w:rsidRDefault="00854D3C" w:rsidP="00F723C8">
      <w:pPr>
        <w:ind w:left="1440"/>
        <w:rPr>
          <w:rFonts w:cs="Arial"/>
        </w:rPr>
      </w:pPr>
    </w:p>
    <w:p w:rsidR="00854D3C" w:rsidRPr="00E42A8F" w:rsidRDefault="00854D3C" w:rsidP="000D2ADA">
      <w:pPr>
        <w:numPr>
          <w:ilvl w:val="0"/>
          <w:numId w:val="2"/>
        </w:numPr>
        <w:rPr>
          <w:rFonts w:cs="Arial"/>
        </w:rPr>
      </w:pPr>
      <w:r w:rsidRPr="00E42A8F">
        <w:rPr>
          <w:rFonts w:cs="Arial"/>
          <w:b/>
          <w:u w:val="single"/>
        </w:rPr>
        <w:t>Workforce Skills &amp; Education Committee Update</w:t>
      </w:r>
      <w:r w:rsidRPr="00E42A8F">
        <w:rPr>
          <w:rFonts w:cs="Arial"/>
        </w:rPr>
        <w:t xml:space="preserve"> </w:t>
      </w:r>
    </w:p>
    <w:p w:rsidR="00854D3C" w:rsidRDefault="00854D3C" w:rsidP="00854D3C">
      <w:pPr>
        <w:rPr>
          <w:rFonts w:cs="Arial"/>
        </w:rPr>
      </w:pPr>
      <w:r>
        <w:rPr>
          <w:rFonts w:cs="Arial"/>
        </w:rPr>
        <w:t xml:space="preserve">Jennifer Kelly </w:t>
      </w:r>
      <w:r w:rsidR="006669E9">
        <w:rPr>
          <w:rFonts w:cs="Arial"/>
        </w:rPr>
        <w:t xml:space="preserve">provided an update in the absence of Chair, Richard Blackwell. Ms. Kelly </w:t>
      </w:r>
      <w:r>
        <w:rPr>
          <w:rFonts w:cs="Arial"/>
        </w:rPr>
        <w:t>referred to pages 20-22 of the meeting packet and provided a brief summary of the items discussed at the July</w:t>
      </w:r>
      <w:r w:rsidR="006669E9">
        <w:rPr>
          <w:rFonts w:cs="Arial"/>
        </w:rPr>
        <w:t xml:space="preserve"> 24, 2013</w:t>
      </w:r>
      <w:r>
        <w:rPr>
          <w:rFonts w:cs="Arial"/>
        </w:rPr>
        <w:t xml:space="preserve"> and August </w:t>
      </w:r>
      <w:r w:rsidR="006669E9">
        <w:rPr>
          <w:rFonts w:cs="Arial"/>
        </w:rPr>
        <w:t xml:space="preserve">14, 2013 </w:t>
      </w:r>
      <w:r>
        <w:rPr>
          <w:rFonts w:cs="Arial"/>
        </w:rPr>
        <w:t xml:space="preserve">WSEC meetings. </w:t>
      </w:r>
    </w:p>
    <w:p w:rsidR="00854D3C" w:rsidRPr="00854D3C" w:rsidRDefault="00854D3C" w:rsidP="00854D3C">
      <w:pPr>
        <w:pStyle w:val="ListParagraph"/>
        <w:ind w:left="1800"/>
        <w:rPr>
          <w:rFonts w:cs="Arial"/>
        </w:rPr>
      </w:pPr>
    </w:p>
    <w:p w:rsidR="00F723C8" w:rsidRPr="00854D3C" w:rsidRDefault="00854D3C" w:rsidP="000D2ADA">
      <w:pPr>
        <w:pStyle w:val="ListParagraph"/>
        <w:numPr>
          <w:ilvl w:val="0"/>
          <w:numId w:val="12"/>
        </w:numPr>
        <w:rPr>
          <w:rFonts w:cs="Arial"/>
        </w:rPr>
      </w:pPr>
      <w:r>
        <w:rPr>
          <w:rFonts w:cs="Arial"/>
          <w:b/>
        </w:rPr>
        <w:t>Strategic Plan Update</w:t>
      </w:r>
    </w:p>
    <w:p w:rsidR="00854D3C" w:rsidRDefault="00854D3C" w:rsidP="00854D3C">
      <w:pPr>
        <w:pStyle w:val="ListParagraph"/>
        <w:ind w:left="1440"/>
        <w:rPr>
          <w:rFonts w:cs="Arial"/>
        </w:rPr>
      </w:pPr>
      <w:r>
        <w:rPr>
          <w:rFonts w:cs="Arial"/>
        </w:rPr>
        <w:t>Ms. Kelly referred to page 23 of the meeting packet and gave a report on the current G</w:t>
      </w:r>
      <w:r w:rsidR="000D2ADA">
        <w:rPr>
          <w:rFonts w:cs="Arial"/>
        </w:rPr>
        <w:t>E</w:t>
      </w:r>
      <w:r>
        <w:rPr>
          <w:rFonts w:cs="Arial"/>
        </w:rPr>
        <w:t xml:space="preserve">D </w:t>
      </w:r>
      <w:r w:rsidR="000D2ADA">
        <w:rPr>
          <w:rFonts w:cs="Arial"/>
        </w:rPr>
        <w:t xml:space="preserve">&amp; HS Diploma </w:t>
      </w:r>
      <w:r>
        <w:rPr>
          <w:rFonts w:cs="Arial"/>
        </w:rPr>
        <w:t>numbers for our service area and stated we are ahead of our goal as it pertains to Objective 3 of Goal 1 of the Strategic Plan.</w:t>
      </w:r>
    </w:p>
    <w:p w:rsidR="00854D3C" w:rsidRPr="00854D3C" w:rsidRDefault="00854D3C" w:rsidP="00854D3C">
      <w:pPr>
        <w:pStyle w:val="ListParagraph"/>
        <w:ind w:left="1440"/>
        <w:rPr>
          <w:rFonts w:cs="Arial"/>
        </w:rPr>
      </w:pPr>
    </w:p>
    <w:p w:rsidR="00854D3C" w:rsidRPr="00854D3C" w:rsidRDefault="00854D3C" w:rsidP="000D2ADA">
      <w:pPr>
        <w:pStyle w:val="ListParagraph"/>
        <w:numPr>
          <w:ilvl w:val="0"/>
          <w:numId w:val="12"/>
        </w:numPr>
        <w:rPr>
          <w:rFonts w:cs="Arial"/>
        </w:rPr>
      </w:pPr>
      <w:r w:rsidRPr="00854D3C">
        <w:rPr>
          <w:rFonts w:cs="Arial"/>
          <w:b/>
        </w:rPr>
        <w:t>Henkels &amp; McCoy Grants</w:t>
      </w:r>
    </w:p>
    <w:p w:rsidR="00854D3C" w:rsidRDefault="00854D3C" w:rsidP="000D2ADA">
      <w:pPr>
        <w:pStyle w:val="ListParagraph"/>
        <w:numPr>
          <w:ilvl w:val="0"/>
          <w:numId w:val="13"/>
        </w:numPr>
        <w:rPr>
          <w:rFonts w:cs="Arial"/>
        </w:rPr>
      </w:pPr>
      <w:r>
        <w:rPr>
          <w:rFonts w:cs="Arial"/>
        </w:rPr>
        <w:t>PY’12 Final Reports</w:t>
      </w:r>
    </w:p>
    <w:p w:rsidR="00854D3C" w:rsidRDefault="006669E9" w:rsidP="00854D3C">
      <w:pPr>
        <w:pStyle w:val="ListParagraph"/>
        <w:ind w:left="2520"/>
        <w:rPr>
          <w:rFonts w:cs="Arial"/>
        </w:rPr>
      </w:pPr>
      <w:r>
        <w:rPr>
          <w:rFonts w:cs="Arial"/>
        </w:rPr>
        <w:t xml:space="preserve">Ms. Kelly referred to pages 24-28 of the meeting packet and provided a brief summary of the PY’12 </w:t>
      </w:r>
      <w:r w:rsidR="00A01F9E">
        <w:rPr>
          <w:rFonts w:cs="Arial"/>
        </w:rPr>
        <w:t>Closeout</w:t>
      </w:r>
      <w:r>
        <w:rPr>
          <w:rFonts w:cs="Arial"/>
        </w:rPr>
        <w:t xml:space="preserve"> </w:t>
      </w:r>
      <w:r w:rsidR="00A01F9E">
        <w:rPr>
          <w:rFonts w:cs="Arial"/>
        </w:rPr>
        <w:t xml:space="preserve">Report for the SC Works Center System </w:t>
      </w:r>
      <w:r>
        <w:rPr>
          <w:rFonts w:cs="Arial"/>
        </w:rPr>
        <w:t xml:space="preserve">stating the numbers are still being fine tuned and </w:t>
      </w:r>
      <w:r w:rsidR="00A01F9E">
        <w:rPr>
          <w:rFonts w:cs="Arial"/>
        </w:rPr>
        <w:t>they are working to get that data more accurate for reporting.</w:t>
      </w:r>
    </w:p>
    <w:p w:rsidR="006669E9" w:rsidRDefault="006669E9" w:rsidP="00854D3C">
      <w:pPr>
        <w:pStyle w:val="ListParagraph"/>
        <w:ind w:left="2520"/>
        <w:rPr>
          <w:rFonts w:cs="Arial"/>
        </w:rPr>
      </w:pPr>
    </w:p>
    <w:p w:rsidR="00854D3C" w:rsidRDefault="00854D3C" w:rsidP="000D2ADA">
      <w:pPr>
        <w:pStyle w:val="ListParagraph"/>
        <w:numPr>
          <w:ilvl w:val="0"/>
          <w:numId w:val="13"/>
        </w:numPr>
        <w:rPr>
          <w:rFonts w:cs="Arial"/>
        </w:rPr>
      </w:pPr>
      <w:r>
        <w:rPr>
          <w:rFonts w:cs="Arial"/>
        </w:rPr>
        <w:t>PY’13 Status Report</w:t>
      </w:r>
    </w:p>
    <w:p w:rsidR="00854D3C" w:rsidRDefault="00A01F9E" w:rsidP="00A01F9E">
      <w:pPr>
        <w:pStyle w:val="ListParagraph"/>
        <w:ind w:left="2520"/>
        <w:rPr>
          <w:rFonts w:cs="Arial"/>
        </w:rPr>
      </w:pPr>
      <w:r>
        <w:rPr>
          <w:rFonts w:cs="Arial"/>
        </w:rPr>
        <w:t>Ms. Kelly referred to pages 29-31 and gave an update on the Usage Report</w:t>
      </w:r>
      <w:r w:rsidR="006D3821">
        <w:rPr>
          <w:rFonts w:cs="Arial"/>
        </w:rPr>
        <w:t xml:space="preserve">/SC Works Center Report for PY’13.  The traffic coming thru the doors </w:t>
      </w:r>
      <w:r w:rsidR="00751503">
        <w:rPr>
          <w:rFonts w:cs="Arial"/>
        </w:rPr>
        <w:t>in</w:t>
      </w:r>
      <w:r w:rsidR="006D3821">
        <w:rPr>
          <w:rFonts w:cs="Arial"/>
        </w:rPr>
        <w:t xml:space="preserve"> the month of July appears to be lower than July 2012 but this can be attributed UI traffic being taken out of the Centers.</w:t>
      </w:r>
    </w:p>
    <w:p w:rsidR="006D3821" w:rsidRDefault="006D3821" w:rsidP="00A01F9E">
      <w:pPr>
        <w:pStyle w:val="ListParagraph"/>
        <w:ind w:left="2520"/>
        <w:rPr>
          <w:rFonts w:cs="Arial"/>
        </w:rPr>
      </w:pPr>
    </w:p>
    <w:p w:rsidR="006D3821" w:rsidRDefault="006D3821" w:rsidP="00A01F9E">
      <w:pPr>
        <w:pStyle w:val="ListParagraph"/>
        <w:ind w:left="2520"/>
        <w:rPr>
          <w:rFonts w:cs="Arial"/>
        </w:rPr>
      </w:pPr>
      <w:r>
        <w:rPr>
          <w:rFonts w:cs="Arial"/>
        </w:rPr>
        <w:t>Ms. Kelly stated the WSEC is working on an Outreach Plan which comes</w:t>
      </w:r>
      <w:r w:rsidR="00751503">
        <w:rPr>
          <w:rFonts w:cs="Arial"/>
        </w:rPr>
        <w:t xml:space="preserve"> to the Board as a vote.  Ms. Kelly stated $5,000 has been allocated for Outreach by way of newspaper and radio ads.  We will be taking advantage of the Public Service Announcements and working with TCTC’s Public Relations department on the QuickJobs Centers and our SC Works Centers.  </w:t>
      </w:r>
    </w:p>
    <w:p w:rsidR="00751503" w:rsidRDefault="00751503" w:rsidP="00A01F9E">
      <w:pPr>
        <w:pStyle w:val="ListParagraph"/>
        <w:ind w:left="2520"/>
        <w:rPr>
          <w:rFonts w:cs="Arial"/>
        </w:rPr>
      </w:pPr>
    </w:p>
    <w:p w:rsidR="00751503" w:rsidRDefault="00751503" w:rsidP="00751503">
      <w:pPr>
        <w:pStyle w:val="ListParagraph"/>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the Workforce Skills &amp; Education Committee to approve using the $5,000 for Outreach for newspaper and radio ads, seconded by Terrance Hassan</w:t>
      </w:r>
      <w:r w:rsidRPr="00E53B20">
        <w:rPr>
          <w:rFonts w:cs="Arial"/>
          <w:b/>
        </w:rPr>
        <w:t>. The motion carried with a unanimous vote</w:t>
      </w:r>
      <w:r>
        <w:rPr>
          <w:rFonts w:cs="Arial"/>
          <w:b/>
        </w:rPr>
        <w:t>.</w:t>
      </w:r>
    </w:p>
    <w:p w:rsidR="00854D3C" w:rsidRDefault="00854D3C" w:rsidP="00854D3C">
      <w:pPr>
        <w:pStyle w:val="ListParagraph"/>
        <w:ind w:left="2520"/>
        <w:rPr>
          <w:rFonts w:cs="Arial"/>
        </w:rPr>
      </w:pPr>
    </w:p>
    <w:p w:rsidR="00854D3C" w:rsidRPr="00854D3C" w:rsidRDefault="00854D3C" w:rsidP="000D2ADA">
      <w:pPr>
        <w:pStyle w:val="ListParagraph"/>
        <w:numPr>
          <w:ilvl w:val="0"/>
          <w:numId w:val="12"/>
        </w:numPr>
        <w:rPr>
          <w:rFonts w:cs="Arial"/>
        </w:rPr>
      </w:pPr>
      <w:r>
        <w:rPr>
          <w:rFonts w:cs="Arial"/>
          <w:b/>
        </w:rPr>
        <w:t>Board Education – WIA Eligibility Presentation</w:t>
      </w:r>
    </w:p>
    <w:p w:rsidR="00854D3C" w:rsidRDefault="00751503" w:rsidP="00751503">
      <w:pPr>
        <w:pStyle w:val="ListParagraph"/>
        <w:ind w:left="1440"/>
        <w:rPr>
          <w:rFonts w:cs="Arial"/>
        </w:rPr>
      </w:pPr>
      <w:r>
        <w:rPr>
          <w:rFonts w:cs="Arial"/>
        </w:rPr>
        <w:t>Ms. Craven provide</w:t>
      </w:r>
      <w:r w:rsidR="00BF23D6">
        <w:rPr>
          <w:rFonts w:cs="Arial"/>
        </w:rPr>
        <w:t>d an overview of the Adult &amp; Dislocated Worker Intake &amp; Eligibility process via a power point presentation.</w:t>
      </w:r>
      <w:r w:rsidR="006B27C3">
        <w:rPr>
          <w:rFonts w:cs="Arial"/>
        </w:rPr>
        <w:t xml:space="preserve">  Ms. Craven explained that they were not able to have an Adult/DW Program participant present due to them being employed. </w:t>
      </w:r>
    </w:p>
    <w:p w:rsidR="00854D3C" w:rsidRPr="00854D3C" w:rsidRDefault="00854D3C" w:rsidP="00854D3C">
      <w:pPr>
        <w:pStyle w:val="ListParagraph"/>
        <w:ind w:left="2520"/>
        <w:rPr>
          <w:rFonts w:cs="Arial"/>
        </w:rPr>
      </w:pPr>
    </w:p>
    <w:p w:rsidR="006A0EBB" w:rsidRPr="006B27C3" w:rsidRDefault="007E7492" w:rsidP="000D2ADA">
      <w:pPr>
        <w:numPr>
          <w:ilvl w:val="0"/>
          <w:numId w:val="2"/>
        </w:numPr>
        <w:rPr>
          <w:rFonts w:cs="Arial"/>
        </w:rPr>
      </w:pPr>
      <w:r w:rsidRPr="006B27C3">
        <w:rPr>
          <w:rFonts w:cs="Arial"/>
          <w:b/>
          <w:u w:val="single"/>
        </w:rPr>
        <w:t>Business Partnerships Committee Update</w:t>
      </w:r>
    </w:p>
    <w:p w:rsidR="00671739" w:rsidRPr="006B27C3" w:rsidRDefault="00BF23D6" w:rsidP="00C75878">
      <w:pPr>
        <w:jc w:val="left"/>
        <w:rPr>
          <w:rFonts w:cs="Arial"/>
        </w:rPr>
      </w:pPr>
      <w:r w:rsidRPr="006B27C3">
        <w:rPr>
          <w:rFonts w:cs="Arial"/>
        </w:rPr>
        <w:t>Ms. Kelly provided an update in the absence of Chair, Ed Parris</w:t>
      </w:r>
      <w:r w:rsidR="004E3FD4">
        <w:rPr>
          <w:rFonts w:cs="Arial"/>
        </w:rPr>
        <w:t xml:space="preserve"> from the July 10, 2013 Committee meeting</w:t>
      </w:r>
      <w:r w:rsidR="00EA6C77" w:rsidRPr="006B27C3">
        <w:rPr>
          <w:rFonts w:cs="Arial"/>
        </w:rPr>
        <w:t>.</w:t>
      </w:r>
      <w:r w:rsidR="00741AC3" w:rsidRPr="006B27C3">
        <w:rPr>
          <w:rFonts w:cs="Arial"/>
        </w:rPr>
        <w:t xml:space="preserve"> </w:t>
      </w:r>
    </w:p>
    <w:p w:rsidR="00EA6C77" w:rsidRPr="006B27C3" w:rsidRDefault="00EA6C77" w:rsidP="00C75878">
      <w:pPr>
        <w:jc w:val="left"/>
        <w:rPr>
          <w:rFonts w:cs="Arial"/>
        </w:rPr>
      </w:pPr>
    </w:p>
    <w:p w:rsidR="00EA6C77" w:rsidRPr="006B27C3" w:rsidRDefault="00BF23D6" w:rsidP="000D2ADA">
      <w:pPr>
        <w:numPr>
          <w:ilvl w:val="0"/>
          <w:numId w:val="8"/>
        </w:numPr>
        <w:ind w:left="1800"/>
        <w:rPr>
          <w:rFonts w:cs="Arial"/>
          <w:b/>
        </w:rPr>
      </w:pPr>
      <w:r w:rsidRPr="006B27C3">
        <w:rPr>
          <w:rFonts w:cs="Arial"/>
          <w:b/>
        </w:rPr>
        <w:t>WorkKeys</w:t>
      </w:r>
      <w:r w:rsidR="004646BD">
        <w:rPr>
          <w:rFonts w:cs="Arial"/>
          <w:b/>
        </w:rPr>
        <w:t>®</w:t>
      </w:r>
      <w:r w:rsidRPr="006B27C3">
        <w:rPr>
          <w:rFonts w:cs="Arial"/>
          <w:b/>
        </w:rPr>
        <w:t xml:space="preserve"> Profiles</w:t>
      </w:r>
      <w:r w:rsidR="00EA6C77" w:rsidRPr="006B27C3">
        <w:rPr>
          <w:rFonts w:cs="Arial"/>
          <w:b/>
        </w:rPr>
        <w:t xml:space="preserve"> Update</w:t>
      </w:r>
    </w:p>
    <w:p w:rsidR="00EA6C77" w:rsidRPr="006B27C3" w:rsidRDefault="00B23040" w:rsidP="00EA6C77">
      <w:pPr>
        <w:ind w:left="1440"/>
        <w:rPr>
          <w:rFonts w:cs="Arial"/>
        </w:rPr>
      </w:pPr>
      <w:r>
        <w:rPr>
          <w:rFonts w:cs="Arial"/>
        </w:rPr>
        <w:t>Ms. Kelly reported WorkLink paid for 7 of 9 profiles for companies in the WorkLink region.  Two companies cancelled their profiles at the end of the allotted time frame; therefore, these two profiles were not able to be reallocated to other companies.</w:t>
      </w:r>
    </w:p>
    <w:p w:rsidR="00EA6C77" w:rsidRPr="006B27C3" w:rsidRDefault="00EA6C77" w:rsidP="00EA6C77">
      <w:pPr>
        <w:ind w:left="1440"/>
        <w:rPr>
          <w:rFonts w:cs="Arial"/>
        </w:rPr>
      </w:pPr>
    </w:p>
    <w:p w:rsidR="00EA6C77" w:rsidRPr="006B27C3" w:rsidRDefault="00BF23D6" w:rsidP="000D2ADA">
      <w:pPr>
        <w:numPr>
          <w:ilvl w:val="0"/>
          <w:numId w:val="8"/>
        </w:numPr>
        <w:ind w:left="1800"/>
        <w:rPr>
          <w:rFonts w:cs="Arial"/>
          <w:b/>
        </w:rPr>
      </w:pPr>
      <w:r w:rsidRPr="006B27C3">
        <w:rPr>
          <w:rFonts w:cs="Arial"/>
          <w:b/>
        </w:rPr>
        <w:t>Rapid Response/Incumbent Worker Training Grants Update</w:t>
      </w:r>
    </w:p>
    <w:p w:rsidR="00B23040" w:rsidRDefault="006156C0" w:rsidP="006156C0">
      <w:pPr>
        <w:ind w:left="1440"/>
        <w:rPr>
          <w:rFonts w:cs="Arial"/>
        </w:rPr>
      </w:pPr>
      <w:r w:rsidRPr="006B27C3">
        <w:rPr>
          <w:rFonts w:cs="Arial"/>
        </w:rPr>
        <w:t>M</w:t>
      </w:r>
      <w:r w:rsidR="00BF23D6" w:rsidRPr="006B27C3">
        <w:rPr>
          <w:rFonts w:cs="Arial"/>
        </w:rPr>
        <w:t>s. Kelly</w:t>
      </w:r>
      <w:r w:rsidR="00BF23D6">
        <w:rPr>
          <w:rFonts w:cs="Arial"/>
        </w:rPr>
        <w:t xml:space="preserve"> </w:t>
      </w:r>
      <w:r w:rsidR="00B23040">
        <w:rPr>
          <w:rFonts w:cs="Arial"/>
        </w:rPr>
        <w:t>gave an update on the latest RR/IWT Grants from the State to the WorkLink region:</w:t>
      </w:r>
    </w:p>
    <w:p w:rsidR="00B23040" w:rsidRDefault="00B23040" w:rsidP="006156C0">
      <w:pPr>
        <w:ind w:left="1440"/>
        <w:rPr>
          <w:rFonts w:cs="Arial"/>
        </w:rPr>
      </w:pPr>
      <w:r>
        <w:rPr>
          <w:rFonts w:cs="Arial"/>
        </w:rPr>
        <w:tab/>
        <w:t>Bowers Emergency Services</w:t>
      </w:r>
      <w:r>
        <w:rPr>
          <w:rFonts w:cs="Arial"/>
        </w:rPr>
        <w:tab/>
        <w:t>$34,599</w:t>
      </w:r>
    </w:p>
    <w:p w:rsidR="00B23040" w:rsidRDefault="00B23040" w:rsidP="006156C0">
      <w:pPr>
        <w:ind w:left="1440"/>
        <w:rPr>
          <w:rFonts w:cs="Arial"/>
        </w:rPr>
      </w:pPr>
      <w:r>
        <w:rPr>
          <w:rFonts w:cs="Arial"/>
        </w:rPr>
        <w:tab/>
        <w:t>Pace Labels</w:t>
      </w:r>
      <w:r>
        <w:rPr>
          <w:rFonts w:cs="Arial"/>
        </w:rPr>
        <w:tab/>
      </w:r>
      <w:r>
        <w:rPr>
          <w:rFonts w:cs="Arial"/>
        </w:rPr>
        <w:tab/>
      </w:r>
      <w:r>
        <w:rPr>
          <w:rFonts w:cs="Arial"/>
        </w:rPr>
        <w:tab/>
        <w:t>$24,100</w:t>
      </w:r>
    </w:p>
    <w:p w:rsidR="00B23040" w:rsidRDefault="00B23040" w:rsidP="006156C0">
      <w:pPr>
        <w:ind w:left="1440"/>
        <w:rPr>
          <w:rFonts w:cs="Arial"/>
        </w:rPr>
      </w:pPr>
      <w:r>
        <w:rPr>
          <w:rFonts w:cs="Arial"/>
        </w:rPr>
        <w:tab/>
        <w:t>Palmetto Plating</w:t>
      </w:r>
      <w:r>
        <w:rPr>
          <w:rFonts w:cs="Arial"/>
        </w:rPr>
        <w:tab/>
      </w:r>
      <w:r>
        <w:rPr>
          <w:rFonts w:cs="Arial"/>
        </w:rPr>
        <w:tab/>
        <w:t>$49,400</w:t>
      </w:r>
    </w:p>
    <w:p w:rsidR="00B23040" w:rsidRDefault="00B23040" w:rsidP="006156C0">
      <w:pPr>
        <w:ind w:left="1440"/>
        <w:rPr>
          <w:rFonts w:cs="Arial"/>
        </w:rPr>
      </w:pPr>
    </w:p>
    <w:p w:rsidR="00B23040" w:rsidRDefault="00B23040" w:rsidP="006156C0">
      <w:pPr>
        <w:ind w:left="1440"/>
        <w:rPr>
          <w:rFonts w:cs="Arial"/>
        </w:rPr>
      </w:pPr>
      <w:r>
        <w:rPr>
          <w:rFonts w:cs="Arial"/>
        </w:rPr>
        <w:t>Ms. Kelly informed the Board the one company declined RR/IWT funding</w:t>
      </w:r>
      <w:r w:rsidR="004E3FD4">
        <w:rPr>
          <w:rFonts w:cs="Arial"/>
        </w:rPr>
        <w:t xml:space="preserve"> and two other companies are in the process of exploring RR/IWT funding.</w:t>
      </w:r>
    </w:p>
    <w:p w:rsidR="006156C0" w:rsidRPr="006156C0" w:rsidRDefault="006156C0" w:rsidP="006156C0">
      <w:pPr>
        <w:ind w:left="1440"/>
        <w:rPr>
          <w:rFonts w:cs="Arial"/>
        </w:rPr>
      </w:pPr>
    </w:p>
    <w:p w:rsidR="00C00CAC" w:rsidRDefault="00537EDE" w:rsidP="000D2ADA">
      <w:pPr>
        <w:numPr>
          <w:ilvl w:val="0"/>
          <w:numId w:val="2"/>
        </w:numPr>
        <w:rPr>
          <w:rFonts w:cs="Arial"/>
        </w:rPr>
      </w:pPr>
      <w:r w:rsidRPr="00E42A8F">
        <w:rPr>
          <w:rFonts w:cs="Arial"/>
          <w:b/>
          <w:u w:val="single"/>
        </w:rPr>
        <w:t>Finance</w:t>
      </w:r>
      <w:r w:rsidR="00C00CAC" w:rsidRPr="00E42A8F">
        <w:rPr>
          <w:rFonts w:cs="Arial"/>
          <w:b/>
          <w:u w:val="single"/>
        </w:rPr>
        <w:t xml:space="preserve"> Committee</w:t>
      </w:r>
      <w:r w:rsidR="00C00CAC" w:rsidRPr="00E42A8F">
        <w:rPr>
          <w:rFonts w:cs="Arial"/>
        </w:rPr>
        <w:t xml:space="preserve"> </w:t>
      </w:r>
    </w:p>
    <w:p w:rsidR="005F4AE9" w:rsidRDefault="00BF23D6" w:rsidP="00B5572D">
      <w:pPr>
        <w:jc w:val="left"/>
        <w:rPr>
          <w:rFonts w:cs="Arial"/>
        </w:rPr>
      </w:pPr>
      <w:r>
        <w:rPr>
          <w:rFonts w:cs="Arial"/>
        </w:rPr>
        <w:t xml:space="preserve">Committee Chair, </w:t>
      </w:r>
      <w:r w:rsidR="00DE764F">
        <w:rPr>
          <w:rFonts w:cs="Arial"/>
        </w:rPr>
        <w:t>Dav</w:t>
      </w:r>
      <w:r>
        <w:rPr>
          <w:rFonts w:cs="Arial"/>
        </w:rPr>
        <w:t xml:space="preserve">id Collins </w:t>
      </w:r>
      <w:r w:rsidR="00DE764F">
        <w:rPr>
          <w:rFonts w:cs="Arial"/>
        </w:rPr>
        <w:t xml:space="preserve">stated the Committee </w:t>
      </w:r>
      <w:r>
        <w:rPr>
          <w:rFonts w:cs="Arial"/>
        </w:rPr>
        <w:t>has no</w:t>
      </w:r>
      <w:r w:rsidR="00B23040">
        <w:rPr>
          <w:rFonts w:cs="Arial"/>
        </w:rPr>
        <w:t>t</w:t>
      </w:r>
      <w:r>
        <w:rPr>
          <w:rFonts w:cs="Arial"/>
        </w:rPr>
        <w:t xml:space="preserve"> </w:t>
      </w:r>
      <w:r w:rsidR="00DE764F">
        <w:rPr>
          <w:rFonts w:cs="Arial"/>
        </w:rPr>
        <w:t xml:space="preserve">met </w:t>
      </w:r>
      <w:r>
        <w:rPr>
          <w:rFonts w:cs="Arial"/>
        </w:rPr>
        <w:t>since</w:t>
      </w:r>
      <w:r w:rsidR="00DE764F">
        <w:rPr>
          <w:rFonts w:cs="Arial"/>
        </w:rPr>
        <w:t xml:space="preserve"> </w:t>
      </w:r>
      <w:r w:rsidR="001C1A7C">
        <w:rPr>
          <w:rFonts w:cs="Arial"/>
        </w:rPr>
        <w:t>June 19</w:t>
      </w:r>
      <w:r>
        <w:rPr>
          <w:rFonts w:cs="Arial"/>
        </w:rPr>
        <w:t xml:space="preserve">, 2013 however, he </w:t>
      </w:r>
      <w:r w:rsidR="00DE764F">
        <w:rPr>
          <w:rFonts w:cs="Arial"/>
        </w:rPr>
        <w:t xml:space="preserve">deferred to Brandi Runion to provide </w:t>
      </w:r>
      <w:r>
        <w:rPr>
          <w:rFonts w:cs="Arial"/>
        </w:rPr>
        <w:t>an overview of the PY’12 &amp; PY’13 Budgets</w:t>
      </w:r>
      <w:r w:rsidR="00DE764F">
        <w:rPr>
          <w:rFonts w:cs="Arial"/>
        </w:rPr>
        <w:t>.</w:t>
      </w:r>
    </w:p>
    <w:p w:rsidR="00DE764F" w:rsidRPr="00E42A8F" w:rsidRDefault="00DE764F" w:rsidP="00DE764F">
      <w:pPr>
        <w:ind w:left="288" w:firstLine="720"/>
        <w:jc w:val="left"/>
        <w:rPr>
          <w:rFonts w:cs="Arial"/>
        </w:rPr>
      </w:pPr>
    </w:p>
    <w:p w:rsidR="007E6A0B" w:rsidRDefault="007E6A0B" w:rsidP="000D2ADA">
      <w:pPr>
        <w:numPr>
          <w:ilvl w:val="0"/>
          <w:numId w:val="4"/>
        </w:numPr>
        <w:rPr>
          <w:rFonts w:cs="Arial"/>
          <w:b/>
        </w:rPr>
      </w:pPr>
      <w:r>
        <w:rPr>
          <w:rFonts w:cs="Arial"/>
          <w:b/>
        </w:rPr>
        <w:t xml:space="preserve">PY’12 </w:t>
      </w:r>
      <w:r w:rsidR="004E3FD4">
        <w:rPr>
          <w:rFonts w:cs="Arial"/>
          <w:b/>
        </w:rPr>
        <w:t xml:space="preserve">&amp; PY’13 </w:t>
      </w:r>
      <w:r>
        <w:rPr>
          <w:rFonts w:cs="Arial"/>
          <w:b/>
        </w:rPr>
        <w:t>Budget Overview</w:t>
      </w:r>
    </w:p>
    <w:p w:rsidR="007E6A0B" w:rsidRDefault="007E6A0B" w:rsidP="00492070">
      <w:pPr>
        <w:numPr>
          <w:ilvl w:val="0"/>
          <w:numId w:val="5"/>
        </w:numPr>
        <w:ind w:left="2160"/>
        <w:rPr>
          <w:rFonts w:cs="Arial"/>
          <w:b/>
        </w:rPr>
      </w:pPr>
      <w:r>
        <w:rPr>
          <w:rFonts w:cs="Arial"/>
          <w:b/>
        </w:rPr>
        <w:t>Henkels &amp; McCoy</w:t>
      </w:r>
      <w:r w:rsidR="00193E87">
        <w:rPr>
          <w:rFonts w:cs="Arial"/>
          <w:b/>
        </w:rPr>
        <w:t xml:space="preserve"> – WI</w:t>
      </w:r>
      <w:r w:rsidR="001940A8">
        <w:rPr>
          <w:rFonts w:cs="Arial"/>
          <w:b/>
        </w:rPr>
        <w:t>A</w:t>
      </w:r>
      <w:r w:rsidR="00193E87">
        <w:rPr>
          <w:rFonts w:cs="Arial"/>
          <w:b/>
        </w:rPr>
        <w:t xml:space="preserve"> </w:t>
      </w:r>
      <w:r w:rsidR="0088553F">
        <w:rPr>
          <w:rFonts w:cs="Arial"/>
          <w:b/>
        </w:rPr>
        <w:t>Ti</w:t>
      </w:r>
      <w:r w:rsidR="00193E87">
        <w:rPr>
          <w:rFonts w:cs="Arial"/>
          <w:b/>
        </w:rPr>
        <w:t>tle I A</w:t>
      </w:r>
      <w:r w:rsidR="001940A8">
        <w:rPr>
          <w:rFonts w:cs="Arial"/>
          <w:b/>
        </w:rPr>
        <w:t>d</w:t>
      </w:r>
      <w:r w:rsidR="00193E87">
        <w:rPr>
          <w:rFonts w:cs="Arial"/>
          <w:b/>
        </w:rPr>
        <w:t>ult &amp; DW</w:t>
      </w:r>
    </w:p>
    <w:p w:rsidR="007E6A0B" w:rsidRDefault="00193E87" w:rsidP="000D2ADA">
      <w:pPr>
        <w:numPr>
          <w:ilvl w:val="0"/>
          <w:numId w:val="6"/>
        </w:numPr>
        <w:ind w:left="2520"/>
        <w:rPr>
          <w:rFonts w:cs="Arial"/>
          <w:b/>
        </w:rPr>
      </w:pPr>
      <w:r>
        <w:rPr>
          <w:rFonts w:cs="Arial"/>
          <w:b/>
        </w:rPr>
        <w:t>PY’12 Grant</w:t>
      </w:r>
    </w:p>
    <w:p w:rsidR="0088553F" w:rsidRDefault="007E6A0B" w:rsidP="007E6A0B">
      <w:pPr>
        <w:ind w:left="2520"/>
        <w:rPr>
          <w:rFonts w:cs="Arial"/>
        </w:rPr>
      </w:pPr>
      <w:r w:rsidRPr="00E42A8F">
        <w:rPr>
          <w:rFonts w:cs="Arial"/>
        </w:rPr>
        <w:t xml:space="preserve">Ms. Runion </w:t>
      </w:r>
      <w:r w:rsidR="00193E87">
        <w:rPr>
          <w:rFonts w:cs="Arial"/>
        </w:rPr>
        <w:t>stated this grant was closed out at an expenditure rate of 84.64% with carryover</w:t>
      </w:r>
      <w:r w:rsidR="0088553F">
        <w:rPr>
          <w:rFonts w:cs="Arial"/>
        </w:rPr>
        <w:t xml:space="preserve"> funds in the amount $294,008:</w:t>
      </w:r>
    </w:p>
    <w:p w:rsidR="0088553F" w:rsidRDefault="0088553F" w:rsidP="007E6A0B">
      <w:pPr>
        <w:ind w:left="2520"/>
        <w:rPr>
          <w:rFonts w:cs="Arial"/>
        </w:rPr>
      </w:pPr>
      <w:r>
        <w:rPr>
          <w:rFonts w:cs="Arial"/>
        </w:rPr>
        <w:tab/>
        <w:t xml:space="preserve">Adult - </w:t>
      </w:r>
      <w:r w:rsidR="00193E87">
        <w:rPr>
          <w:rFonts w:cs="Arial"/>
        </w:rPr>
        <w:t xml:space="preserve"> </w:t>
      </w:r>
      <w:r>
        <w:rPr>
          <w:rFonts w:cs="Arial"/>
        </w:rPr>
        <w:tab/>
      </w:r>
      <w:r>
        <w:rPr>
          <w:rFonts w:cs="Arial"/>
        </w:rPr>
        <w:tab/>
      </w:r>
      <w:r w:rsidR="00193E87">
        <w:rPr>
          <w:rFonts w:cs="Arial"/>
        </w:rPr>
        <w:t>$196,185</w:t>
      </w:r>
    </w:p>
    <w:p w:rsidR="007E6A0B" w:rsidRDefault="0088553F" w:rsidP="007E6A0B">
      <w:pPr>
        <w:ind w:left="2520"/>
        <w:rPr>
          <w:rFonts w:cs="Arial"/>
        </w:rPr>
      </w:pPr>
      <w:r>
        <w:rPr>
          <w:rFonts w:cs="Arial"/>
        </w:rPr>
        <w:tab/>
        <w:t xml:space="preserve">Dislocated Worker - </w:t>
      </w:r>
      <w:r>
        <w:rPr>
          <w:rFonts w:cs="Arial"/>
        </w:rPr>
        <w:tab/>
      </w:r>
      <w:r w:rsidR="00193E87">
        <w:rPr>
          <w:rFonts w:cs="Arial"/>
        </w:rPr>
        <w:t xml:space="preserve"> $97,823</w:t>
      </w:r>
    </w:p>
    <w:p w:rsidR="00660926" w:rsidRDefault="00660926" w:rsidP="007E6A0B">
      <w:pPr>
        <w:ind w:left="2520"/>
        <w:rPr>
          <w:rFonts w:cs="Arial"/>
        </w:rPr>
      </w:pPr>
    </w:p>
    <w:p w:rsidR="007E6A0B" w:rsidRDefault="00193E87" w:rsidP="000D2ADA">
      <w:pPr>
        <w:numPr>
          <w:ilvl w:val="0"/>
          <w:numId w:val="6"/>
        </w:numPr>
        <w:ind w:left="2520"/>
        <w:rPr>
          <w:rFonts w:cs="Arial"/>
          <w:b/>
        </w:rPr>
      </w:pPr>
      <w:r>
        <w:rPr>
          <w:rFonts w:cs="Arial"/>
          <w:b/>
        </w:rPr>
        <w:lastRenderedPageBreak/>
        <w:t xml:space="preserve">PY’13 Grant </w:t>
      </w:r>
    </w:p>
    <w:p w:rsidR="007E6A0B" w:rsidRDefault="007E6A0B" w:rsidP="007E6A0B">
      <w:pPr>
        <w:ind w:left="2520"/>
        <w:rPr>
          <w:rFonts w:cs="Arial"/>
        </w:rPr>
      </w:pPr>
      <w:r w:rsidRPr="00E42A8F">
        <w:rPr>
          <w:rFonts w:cs="Arial"/>
        </w:rPr>
        <w:t xml:space="preserve">Ms. Runion </w:t>
      </w:r>
      <w:r w:rsidR="0088553F">
        <w:rPr>
          <w:rFonts w:cs="Arial"/>
        </w:rPr>
        <w:t>reported</w:t>
      </w:r>
      <w:r w:rsidR="00193E87">
        <w:rPr>
          <w:rFonts w:cs="Arial"/>
        </w:rPr>
        <w:t xml:space="preserve"> the expenditures through July 28,</w:t>
      </w:r>
      <w:r w:rsidR="0088553F">
        <w:rPr>
          <w:rFonts w:cs="Arial"/>
        </w:rPr>
        <w:t xml:space="preserve"> </w:t>
      </w:r>
      <w:r w:rsidR="00193E87">
        <w:rPr>
          <w:rFonts w:cs="Arial"/>
        </w:rPr>
        <w:t xml:space="preserve">2013 are included in the packet referring </w:t>
      </w:r>
      <w:r w:rsidRPr="00E42A8F">
        <w:rPr>
          <w:rFonts w:cs="Arial"/>
        </w:rPr>
        <w:t>to page</w:t>
      </w:r>
      <w:r w:rsidR="00193E87">
        <w:rPr>
          <w:rFonts w:cs="Arial"/>
        </w:rPr>
        <w:t>s 37-38</w:t>
      </w:r>
      <w:r w:rsidR="0088553F">
        <w:rPr>
          <w:rFonts w:cs="Arial"/>
        </w:rPr>
        <w:t xml:space="preserve"> for a breakdown</w:t>
      </w:r>
      <w:r w:rsidR="00193E87">
        <w:rPr>
          <w:rFonts w:cs="Arial"/>
        </w:rPr>
        <w:t>.</w:t>
      </w:r>
    </w:p>
    <w:p w:rsidR="007E6A0B" w:rsidRDefault="007E6A0B" w:rsidP="007E6A0B">
      <w:pPr>
        <w:ind w:left="2520"/>
        <w:rPr>
          <w:rFonts w:cs="Arial"/>
        </w:rPr>
      </w:pPr>
    </w:p>
    <w:p w:rsidR="007E6A0B" w:rsidRDefault="0088553F" w:rsidP="000D2ADA">
      <w:pPr>
        <w:numPr>
          <w:ilvl w:val="0"/>
          <w:numId w:val="5"/>
        </w:numPr>
        <w:ind w:left="2160"/>
        <w:rPr>
          <w:rFonts w:cs="Arial"/>
          <w:b/>
        </w:rPr>
      </w:pPr>
      <w:r>
        <w:rPr>
          <w:rFonts w:cs="Arial"/>
          <w:b/>
        </w:rPr>
        <w:t>Henkels &amp; McCoy – WIA Title I Youth</w:t>
      </w:r>
    </w:p>
    <w:p w:rsidR="0088553F" w:rsidRDefault="0088553F" w:rsidP="000D2ADA">
      <w:pPr>
        <w:numPr>
          <w:ilvl w:val="0"/>
          <w:numId w:val="7"/>
        </w:numPr>
        <w:ind w:left="2520"/>
        <w:rPr>
          <w:rFonts w:cs="Arial"/>
          <w:b/>
        </w:rPr>
      </w:pPr>
      <w:r>
        <w:rPr>
          <w:rFonts w:cs="Arial"/>
          <w:b/>
        </w:rPr>
        <w:t>PY’12 Grant</w:t>
      </w:r>
    </w:p>
    <w:p w:rsidR="0088553F" w:rsidRPr="0088553F" w:rsidRDefault="0088553F" w:rsidP="0088553F">
      <w:pPr>
        <w:ind w:left="2520"/>
        <w:rPr>
          <w:rFonts w:cs="Arial"/>
        </w:rPr>
      </w:pPr>
      <w:r>
        <w:rPr>
          <w:rFonts w:cs="Arial"/>
        </w:rPr>
        <w:t>Ms. Runion referred to page 39 and reported that this grant closed out at an expenditure rate of 90.5% with carryover funds in the amount of $79,943.</w:t>
      </w:r>
    </w:p>
    <w:p w:rsidR="007E6A0B" w:rsidRDefault="0088553F" w:rsidP="000D2ADA">
      <w:pPr>
        <w:numPr>
          <w:ilvl w:val="0"/>
          <w:numId w:val="7"/>
        </w:numPr>
        <w:ind w:left="2520"/>
        <w:rPr>
          <w:rFonts w:cs="Arial"/>
          <w:b/>
        </w:rPr>
      </w:pPr>
      <w:r>
        <w:rPr>
          <w:rFonts w:cs="Arial"/>
          <w:b/>
        </w:rPr>
        <w:t>PY’13 Grant</w:t>
      </w:r>
    </w:p>
    <w:p w:rsidR="00FD1793" w:rsidRPr="007E6A0B" w:rsidRDefault="007E6A0B" w:rsidP="008F2FF8">
      <w:pPr>
        <w:ind w:left="2520"/>
        <w:rPr>
          <w:rFonts w:cs="Arial"/>
        </w:rPr>
      </w:pPr>
      <w:r>
        <w:rPr>
          <w:rFonts w:cs="Arial"/>
        </w:rPr>
        <w:t>Ms. Runion</w:t>
      </w:r>
      <w:r w:rsidR="00D806A7">
        <w:rPr>
          <w:rFonts w:cs="Arial"/>
        </w:rPr>
        <w:t xml:space="preserve"> </w:t>
      </w:r>
      <w:r w:rsidR="0088553F">
        <w:rPr>
          <w:rFonts w:cs="Arial"/>
        </w:rPr>
        <w:t>stated the expenditures from July 1 – July 28, 2013 are included in the packet</w:t>
      </w:r>
      <w:r w:rsidR="0088553F" w:rsidRPr="0088553F">
        <w:rPr>
          <w:rFonts w:cs="Arial"/>
        </w:rPr>
        <w:t xml:space="preserve"> </w:t>
      </w:r>
      <w:r w:rsidR="0088553F">
        <w:rPr>
          <w:rFonts w:cs="Arial"/>
        </w:rPr>
        <w:t>and referred to page 40 for a breakdown</w:t>
      </w:r>
      <w:r w:rsidR="008F2FF8">
        <w:rPr>
          <w:rFonts w:cs="Arial"/>
        </w:rPr>
        <w:t>.</w:t>
      </w:r>
    </w:p>
    <w:p w:rsidR="007E6A0B" w:rsidRDefault="007E6A0B" w:rsidP="007E6A0B">
      <w:pPr>
        <w:ind w:left="2520"/>
        <w:rPr>
          <w:rFonts w:cs="Arial"/>
        </w:rPr>
      </w:pPr>
    </w:p>
    <w:p w:rsidR="00694641" w:rsidRDefault="00694641" w:rsidP="007E6A0B">
      <w:pPr>
        <w:ind w:left="2520"/>
        <w:rPr>
          <w:rFonts w:cs="Arial"/>
        </w:rPr>
      </w:pPr>
      <w:r>
        <w:rPr>
          <w:rFonts w:cs="Arial"/>
        </w:rPr>
        <w:t xml:space="preserve">Ms. Runion </w:t>
      </w:r>
      <w:r w:rsidR="0088553F">
        <w:rPr>
          <w:rFonts w:cs="Arial"/>
        </w:rPr>
        <w:t>reported that</w:t>
      </w:r>
      <w:r w:rsidR="00A6249D">
        <w:rPr>
          <w:rFonts w:cs="Arial"/>
        </w:rPr>
        <w:t xml:space="preserve"> the Finance Committee rescheduled the August meeting due to closeout reports form Henkels &amp; McCoy and the COG were in the process of being compiled therefore, </w:t>
      </w:r>
      <w:r w:rsidR="0088553F">
        <w:rPr>
          <w:rFonts w:cs="Arial"/>
        </w:rPr>
        <w:t xml:space="preserve"> these items will be discussed at the September 18, 2013 Finance Committee meeting</w:t>
      </w:r>
      <w:r w:rsidR="00495F03">
        <w:rPr>
          <w:rFonts w:cs="Arial"/>
        </w:rPr>
        <w:t>.</w:t>
      </w:r>
    </w:p>
    <w:p w:rsidR="00A6249D" w:rsidRDefault="00A6249D" w:rsidP="007E6A0B">
      <w:pPr>
        <w:ind w:left="2520"/>
        <w:rPr>
          <w:rFonts w:cs="Arial"/>
        </w:rPr>
      </w:pPr>
    </w:p>
    <w:p w:rsidR="00492070" w:rsidRDefault="00492070" w:rsidP="00A6249D">
      <w:pPr>
        <w:pStyle w:val="ListParagraph"/>
        <w:numPr>
          <w:ilvl w:val="0"/>
          <w:numId w:val="5"/>
        </w:numPr>
        <w:ind w:left="2160"/>
        <w:rPr>
          <w:rFonts w:cs="Arial"/>
          <w:b/>
        </w:rPr>
      </w:pPr>
      <w:r>
        <w:rPr>
          <w:rFonts w:cs="Arial"/>
          <w:b/>
        </w:rPr>
        <w:t xml:space="preserve">WorkLink Grants  </w:t>
      </w:r>
    </w:p>
    <w:p w:rsidR="00492070" w:rsidRDefault="00492070" w:rsidP="00492070">
      <w:pPr>
        <w:numPr>
          <w:ilvl w:val="0"/>
          <w:numId w:val="10"/>
        </w:numPr>
        <w:rPr>
          <w:rFonts w:cs="Arial"/>
          <w:b/>
        </w:rPr>
      </w:pPr>
      <w:r>
        <w:rPr>
          <w:rFonts w:cs="Arial"/>
          <w:b/>
        </w:rPr>
        <w:t>11INC01 – 2011 Incentive Grant</w:t>
      </w:r>
    </w:p>
    <w:p w:rsidR="00492070" w:rsidRDefault="00492070" w:rsidP="00492070">
      <w:pPr>
        <w:ind w:left="2520"/>
        <w:rPr>
          <w:rFonts w:cs="Arial"/>
        </w:rPr>
      </w:pPr>
      <w:r>
        <w:rPr>
          <w:rFonts w:cs="Arial"/>
        </w:rPr>
        <w:t>Ms. Runion referred to pages 41</w:t>
      </w:r>
      <w:r w:rsidR="004646BD">
        <w:rPr>
          <w:rFonts w:cs="Arial"/>
        </w:rPr>
        <w:t xml:space="preserve"> reporting that the 2011 Incentive Grant closed out on 06/30/13 with a 97.41% expenditure rate</w:t>
      </w:r>
      <w:r>
        <w:rPr>
          <w:rFonts w:cs="Arial"/>
        </w:rPr>
        <w:t>.</w:t>
      </w:r>
      <w:r w:rsidR="001940A8">
        <w:rPr>
          <w:rFonts w:cs="Arial"/>
        </w:rPr>
        <w:t xml:space="preserve"> The unspent $</w:t>
      </w:r>
      <w:r w:rsidR="004646BD">
        <w:rPr>
          <w:rFonts w:cs="Arial"/>
        </w:rPr>
        <w:t>1</w:t>
      </w:r>
      <w:r w:rsidR="001940A8">
        <w:rPr>
          <w:rFonts w:cs="Arial"/>
        </w:rPr>
        <w:t>,</w:t>
      </w:r>
      <w:bookmarkStart w:id="0" w:name="_GoBack"/>
      <w:bookmarkEnd w:id="0"/>
      <w:r w:rsidR="004646BD">
        <w:rPr>
          <w:rFonts w:cs="Arial"/>
        </w:rPr>
        <w:t xml:space="preserve">500 is due to a company cancelling their profile </w:t>
      </w:r>
      <w:r w:rsidR="00660926">
        <w:rPr>
          <w:rFonts w:cs="Arial"/>
        </w:rPr>
        <w:t xml:space="preserve">on the last day </w:t>
      </w:r>
      <w:r w:rsidR="004646BD">
        <w:rPr>
          <w:rFonts w:cs="Arial"/>
        </w:rPr>
        <w:t>as mentioned in the WSEC report by Ms. Kelly.</w:t>
      </w:r>
    </w:p>
    <w:p w:rsidR="00492070" w:rsidRPr="00935A57" w:rsidRDefault="00492070" w:rsidP="00492070">
      <w:pPr>
        <w:ind w:left="0"/>
        <w:rPr>
          <w:rFonts w:cs="Arial"/>
        </w:rPr>
      </w:pPr>
    </w:p>
    <w:p w:rsidR="00492070" w:rsidRDefault="00492070" w:rsidP="00492070">
      <w:pPr>
        <w:numPr>
          <w:ilvl w:val="0"/>
          <w:numId w:val="10"/>
        </w:numPr>
        <w:rPr>
          <w:rFonts w:cs="Arial"/>
          <w:b/>
        </w:rPr>
      </w:pPr>
      <w:r>
        <w:rPr>
          <w:rFonts w:cs="Arial"/>
          <w:b/>
        </w:rPr>
        <w:t>11HPW01 – High Performing Workforce Board Grant</w:t>
      </w:r>
    </w:p>
    <w:p w:rsidR="004646BD" w:rsidRDefault="004646BD" w:rsidP="004646BD">
      <w:pPr>
        <w:ind w:left="2520"/>
        <w:rPr>
          <w:rFonts w:cs="Arial"/>
        </w:rPr>
      </w:pPr>
      <w:r>
        <w:rPr>
          <w:rFonts w:cs="Arial"/>
        </w:rPr>
        <w:t xml:space="preserve">Ms. Runion continued on page 41 </w:t>
      </w:r>
      <w:r w:rsidR="00660926">
        <w:rPr>
          <w:rFonts w:cs="Arial"/>
        </w:rPr>
        <w:t>stating the High Performing Workforce Board Grant closed out on 6/30/13 with a 100% expenditure rate.</w:t>
      </w:r>
    </w:p>
    <w:p w:rsidR="004646BD" w:rsidRPr="004646BD" w:rsidRDefault="004646BD" w:rsidP="004646BD">
      <w:pPr>
        <w:ind w:left="2520"/>
        <w:rPr>
          <w:rFonts w:cs="Arial"/>
        </w:rPr>
      </w:pPr>
    </w:p>
    <w:p w:rsidR="00492070" w:rsidRDefault="00492070" w:rsidP="00492070">
      <w:pPr>
        <w:numPr>
          <w:ilvl w:val="0"/>
          <w:numId w:val="10"/>
        </w:numPr>
        <w:rPr>
          <w:rFonts w:cs="Arial"/>
          <w:b/>
        </w:rPr>
      </w:pPr>
      <w:r>
        <w:rPr>
          <w:rFonts w:cs="Arial"/>
          <w:b/>
        </w:rPr>
        <w:t>12INC01 – 2012 Incentive Grant</w:t>
      </w:r>
    </w:p>
    <w:p w:rsidR="004646BD" w:rsidRDefault="00660926" w:rsidP="004646BD">
      <w:pPr>
        <w:ind w:left="2520"/>
        <w:rPr>
          <w:rFonts w:cs="Arial"/>
        </w:rPr>
      </w:pPr>
      <w:r>
        <w:rPr>
          <w:rFonts w:cs="Arial"/>
        </w:rPr>
        <w:t xml:space="preserve">Continuing on page </w:t>
      </w:r>
      <w:r w:rsidR="004646BD" w:rsidRPr="004646BD">
        <w:rPr>
          <w:rFonts w:cs="Arial"/>
        </w:rPr>
        <w:t>41</w:t>
      </w:r>
      <w:r>
        <w:rPr>
          <w:rFonts w:cs="Arial"/>
        </w:rPr>
        <w:t>, Ms. Runion reported the 2012 Incentive Grant does not end until 6/30/14. The $5,417 is budgeted to pay for transportation costs to the 2013 AOP BIS which is scheduled for 10/2/13 &amp; 10/3/13.</w:t>
      </w:r>
    </w:p>
    <w:p w:rsidR="00660926" w:rsidRPr="004646BD" w:rsidRDefault="00660926" w:rsidP="004646BD">
      <w:pPr>
        <w:ind w:left="2520"/>
        <w:rPr>
          <w:rFonts w:cs="Arial"/>
        </w:rPr>
      </w:pPr>
    </w:p>
    <w:p w:rsidR="00492070" w:rsidRDefault="00492070" w:rsidP="00492070">
      <w:pPr>
        <w:numPr>
          <w:ilvl w:val="0"/>
          <w:numId w:val="10"/>
        </w:numPr>
        <w:rPr>
          <w:rFonts w:cs="Arial"/>
          <w:b/>
        </w:rPr>
      </w:pPr>
      <w:r>
        <w:rPr>
          <w:rFonts w:cs="Arial"/>
          <w:b/>
        </w:rPr>
        <w:t>12RRIWT11 – Incumbent Worker Training Rapid Response Grant</w:t>
      </w:r>
    </w:p>
    <w:p w:rsidR="004646BD" w:rsidRDefault="00660926" w:rsidP="004646BD">
      <w:pPr>
        <w:ind w:left="2520"/>
        <w:rPr>
          <w:rFonts w:cs="Arial"/>
        </w:rPr>
      </w:pPr>
      <w:r>
        <w:rPr>
          <w:rFonts w:cs="Arial"/>
        </w:rPr>
        <w:t>Ms. Runion referred to page</w:t>
      </w:r>
      <w:r w:rsidR="004646BD">
        <w:rPr>
          <w:rFonts w:cs="Arial"/>
        </w:rPr>
        <w:t xml:space="preserve"> 42</w:t>
      </w:r>
      <w:r>
        <w:rPr>
          <w:rFonts w:cs="Arial"/>
        </w:rPr>
        <w:t xml:space="preserve"> reporting this grant was sub granted to Bowers EMS and ended on 6/30/13. The amount awarded was based on training 12 employees. Less than 12 employees received training, therefore, all of the funds will not be spent.</w:t>
      </w:r>
    </w:p>
    <w:p w:rsidR="004646BD" w:rsidRPr="004646BD" w:rsidRDefault="004646BD" w:rsidP="004646BD">
      <w:pPr>
        <w:ind w:left="2520"/>
        <w:rPr>
          <w:rFonts w:cs="Arial"/>
        </w:rPr>
      </w:pPr>
    </w:p>
    <w:p w:rsidR="00492070" w:rsidRDefault="00492070" w:rsidP="00492070">
      <w:pPr>
        <w:numPr>
          <w:ilvl w:val="0"/>
          <w:numId w:val="10"/>
        </w:numPr>
        <w:rPr>
          <w:rFonts w:cs="Arial"/>
          <w:b/>
        </w:rPr>
      </w:pPr>
      <w:r>
        <w:rPr>
          <w:rFonts w:cs="Arial"/>
          <w:b/>
        </w:rPr>
        <w:t>12RRIWT18 – Incumbent Worker Training Rapid Response Grant</w:t>
      </w:r>
    </w:p>
    <w:p w:rsidR="004646BD" w:rsidRDefault="00660926" w:rsidP="004646BD">
      <w:pPr>
        <w:ind w:left="2520"/>
        <w:rPr>
          <w:rFonts w:cs="Arial"/>
        </w:rPr>
      </w:pPr>
      <w:r>
        <w:rPr>
          <w:rFonts w:cs="Arial"/>
        </w:rPr>
        <w:t>M</w:t>
      </w:r>
      <w:r w:rsidR="00A93D36">
        <w:rPr>
          <w:rFonts w:cs="Arial"/>
        </w:rPr>
        <w:t xml:space="preserve">s. Runion continued on page 42 </w:t>
      </w:r>
      <w:proofErr w:type="gramStart"/>
      <w:r w:rsidR="00A93D36">
        <w:rPr>
          <w:rFonts w:cs="Arial"/>
        </w:rPr>
        <w:t xml:space="preserve">reporting </w:t>
      </w:r>
      <w:r>
        <w:rPr>
          <w:rFonts w:cs="Arial"/>
        </w:rPr>
        <w:t xml:space="preserve"> this</w:t>
      </w:r>
      <w:proofErr w:type="gramEnd"/>
      <w:r>
        <w:rPr>
          <w:rFonts w:cs="Arial"/>
        </w:rPr>
        <w:t xml:space="preserve"> was a sub grant to </w:t>
      </w:r>
      <w:r w:rsidR="00A93D36">
        <w:rPr>
          <w:rFonts w:cs="Arial"/>
        </w:rPr>
        <w:t>Pace Labels, Inc.</w:t>
      </w:r>
      <w:r>
        <w:rPr>
          <w:rFonts w:cs="Arial"/>
        </w:rPr>
        <w:t xml:space="preserve"> with an end date of</w:t>
      </w:r>
      <w:r w:rsidR="00A93D36">
        <w:rPr>
          <w:rFonts w:cs="Arial"/>
        </w:rPr>
        <w:t xml:space="preserve"> 10</w:t>
      </w:r>
      <w:r>
        <w:rPr>
          <w:rFonts w:cs="Arial"/>
        </w:rPr>
        <w:t>/3</w:t>
      </w:r>
      <w:r w:rsidR="00A93D36">
        <w:rPr>
          <w:rFonts w:cs="Arial"/>
        </w:rPr>
        <w:t>1</w:t>
      </w:r>
      <w:r>
        <w:rPr>
          <w:rFonts w:cs="Arial"/>
        </w:rPr>
        <w:t>/14.</w:t>
      </w:r>
    </w:p>
    <w:p w:rsidR="00492070" w:rsidRPr="00A93D36" w:rsidRDefault="00492070" w:rsidP="00492070">
      <w:pPr>
        <w:numPr>
          <w:ilvl w:val="0"/>
          <w:numId w:val="10"/>
        </w:numPr>
        <w:rPr>
          <w:rFonts w:cs="Arial"/>
          <w:b/>
        </w:rPr>
      </w:pPr>
      <w:r w:rsidRPr="00A93D36">
        <w:rPr>
          <w:rFonts w:cs="Arial"/>
          <w:b/>
        </w:rPr>
        <w:lastRenderedPageBreak/>
        <w:t>12RRIWT25 – Incumbent Worker Training Rapid Response Grant</w:t>
      </w:r>
    </w:p>
    <w:p w:rsidR="00A93D36" w:rsidRPr="00A93D36" w:rsidRDefault="00A93D36" w:rsidP="00A93D36">
      <w:pPr>
        <w:pStyle w:val="ListParagraph"/>
        <w:ind w:left="2520"/>
        <w:rPr>
          <w:rFonts w:cs="Arial"/>
        </w:rPr>
      </w:pPr>
      <w:r>
        <w:rPr>
          <w:rFonts w:cs="Arial"/>
        </w:rPr>
        <w:t>Ms. Runion conti</w:t>
      </w:r>
      <w:r w:rsidRPr="00A93D36">
        <w:rPr>
          <w:rFonts w:cs="Arial"/>
        </w:rPr>
        <w:t>n</w:t>
      </w:r>
      <w:r>
        <w:rPr>
          <w:rFonts w:cs="Arial"/>
        </w:rPr>
        <w:t>u</w:t>
      </w:r>
      <w:r w:rsidRPr="00A93D36">
        <w:rPr>
          <w:rFonts w:cs="Arial"/>
        </w:rPr>
        <w:t xml:space="preserve">ed on page 42 stating this was a sub grant to </w:t>
      </w:r>
      <w:r>
        <w:rPr>
          <w:rFonts w:cs="Arial"/>
        </w:rPr>
        <w:t>the Palmetto Plating Company</w:t>
      </w:r>
      <w:r w:rsidRPr="00A93D36">
        <w:rPr>
          <w:rFonts w:cs="Arial"/>
        </w:rPr>
        <w:t>, Inc. with an end date of 4/30/14.</w:t>
      </w:r>
    </w:p>
    <w:p w:rsidR="004646BD" w:rsidRPr="004646BD" w:rsidRDefault="004646BD" w:rsidP="004646BD">
      <w:pPr>
        <w:ind w:left="2520"/>
        <w:rPr>
          <w:rFonts w:cs="Arial"/>
          <w:b/>
        </w:rPr>
      </w:pPr>
    </w:p>
    <w:p w:rsidR="00492070" w:rsidRDefault="00492070" w:rsidP="00492070">
      <w:pPr>
        <w:numPr>
          <w:ilvl w:val="0"/>
          <w:numId w:val="10"/>
        </w:numPr>
        <w:rPr>
          <w:rFonts w:cs="Arial"/>
          <w:b/>
        </w:rPr>
      </w:pPr>
      <w:r w:rsidRPr="004646BD">
        <w:rPr>
          <w:rFonts w:cs="Arial"/>
          <w:b/>
        </w:rPr>
        <w:t>13RRIWT03  Incumbent Worker Training Rapid Response Grant</w:t>
      </w:r>
    </w:p>
    <w:p w:rsidR="004646BD" w:rsidRDefault="00A93D36" w:rsidP="004646BD">
      <w:pPr>
        <w:ind w:left="2520"/>
        <w:rPr>
          <w:rFonts w:cs="Arial"/>
        </w:rPr>
      </w:pPr>
      <w:r>
        <w:rPr>
          <w:rFonts w:cs="Arial"/>
        </w:rPr>
        <w:t>On page 42, Ms. Runion reported this was a sub grant to Horizon Machining &amp; Manufacturing but has been closed out per request by the company. Horizon Machining &amp; Manufacturing stated they no longer wished to receive the funds for training.</w:t>
      </w:r>
    </w:p>
    <w:p w:rsidR="00A93D36" w:rsidRPr="004646BD" w:rsidRDefault="00A93D36" w:rsidP="004646BD">
      <w:pPr>
        <w:ind w:left="2520"/>
        <w:rPr>
          <w:rFonts w:cs="Arial"/>
        </w:rPr>
      </w:pPr>
    </w:p>
    <w:p w:rsidR="00492070" w:rsidRDefault="00492070" w:rsidP="00492070">
      <w:pPr>
        <w:numPr>
          <w:ilvl w:val="0"/>
          <w:numId w:val="10"/>
        </w:numPr>
        <w:rPr>
          <w:rFonts w:cs="Arial"/>
          <w:b/>
        </w:rPr>
      </w:pPr>
      <w:r>
        <w:rPr>
          <w:rFonts w:cs="Arial"/>
          <w:b/>
        </w:rPr>
        <w:t>13DWT01 – Dislocated Worker Training National Emergency Grant</w:t>
      </w:r>
    </w:p>
    <w:p w:rsidR="00492070" w:rsidRDefault="00492070" w:rsidP="00492070">
      <w:pPr>
        <w:ind w:left="2520"/>
        <w:rPr>
          <w:rFonts w:cs="Arial"/>
        </w:rPr>
      </w:pPr>
      <w:r>
        <w:rPr>
          <w:rFonts w:cs="Arial"/>
        </w:rPr>
        <w:t>Ms. Runion referred to pages 43</w:t>
      </w:r>
      <w:r w:rsidR="00A93D36">
        <w:rPr>
          <w:rFonts w:cs="Arial"/>
        </w:rPr>
        <w:t xml:space="preserve"> stating this grant </w:t>
      </w:r>
      <w:proofErr w:type="gramStart"/>
      <w:r w:rsidR="00A93D36">
        <w:rPr>
          <w:rFonts w:cs="Arial"/>
        </w:rPr>
        <w:t>was</w:t>
      </w:r>
      <w:proofErr w:type="gramEnd"/>
      <w:r w:rsidR="00A93D36">
        <w:rPr>
          <w:rFonts w:cs="Arial"/>
        </w:rPr>
        <w:t xml:space="preserve"> received from SCDEW in the amount of $55,357</w:t>
      </w:r>
      <w:r>
        <w:rPr>
          <w:rFonts w:cs="Arial"/>
        </w:rPr>
        <w:t>.</w:t>
      </w:r>
      <w:r w:rsidR="00A93D36">
        <w:rPr>
          <w:rFonts w:cs="Arial"/>
        </w:rPr>
        <w:t xml:space="preserve"> A sub grant to Henkels &amp; McCoy will be forthcoming for $52,733.</w:t>
      </w:r>
    </w:p>
    <w:p w:rsidR="00492070" w:rsidRDefault="00492070" w:rsidP="00492070">
      <w:pPr>
        <w:pStyle w:val="ListParagraph"/>
        <w:ind w:left="2160"/>
        <w:rPr>
          <w:rFonts w:cs="Arial"/>
          <w:b/>
        </w:rPr>
      </w:pPr>
    </w:p>
    <w:p w:rsidR="00935A57" w:rsidRPr="00A93D36" w:rsidRDefault="00A6249D" w:rsidP="00492070">
      <w:pPr>
        <w:pStyle w:val="ListParagraph"/>
        <w:numPr>
          <w:ilvl w:val="0"/>
          <w:numId w:val="5"/>
        </w:numPr>
        <w:ind w:left="2160"/>
        <w:rPr>
          <w:rFonts w:cs="Arial"/>
          <w:b/>
        </w:rPr>
      </w:pPr>
      <w:r w:rsidRPr="00A93D36">
        <w:rPr>
          <w:rFonts w:cs="Arial"/>
          <w:b/>
        </w:rPr>
        <w:t xml:space="preserve">WorkLink </w:t>
      </w:r>
      <w:r w:rsidR="00492070" w:rsidRPr="00A93D36">
        <w:rPr>
          <w:rFonts w:cs="Arial"/>
          <w:b/>
        </w:rPr>
        <w:t>Board Budget</w:t>
      </w:r>
    </w:p>
    <w:p w:rsidR="00A6249D" w:rsidRDefault="00A93D36" w:rsidP="00492070">
      <w:pPr>
        <w:numPr>
          <w:ilvl w:val="0"/>
          <w:numId w:val="14"/>
        </w:numPr>
        <w:rPr>
          <w:rFonts w:cs="Arial"/>
        </w:rPr>
      </w:pPr>
      <w:r>
        <w:rPr>
          <w:rFonts w:cs="Arial"/>
        </w:rPr>
        <w:t xml:space="preserve">We are working to ensure the </w:t>
      </w:r>
      <w:r w:rsidR="00492070">
        <w:rPr>
          <w:rFonts w:cs="Arial"/>
        </w:rPr>
        <w:t>PY’12</w:t>
      </w:r>
      <w:r>
        <w:rPr>
          <w:rFonts w:cs="Arial"/>
        </w:rPr>
        <w:t xml:space="preserve"> budget</w:t>
      </w:r>
      <w:r w:rsidR="00492070">
        <w:rPr>
          <w:rFonts w:cs="Arial"/>
        </w:rPr>
        <w:t xml:space="preserve"> will be closed by the end of the week for true carryover amounts.</w:t>
      </w:r>
    </w:p>
    <w:p w:rsidR="00A93D36" w:rsidRPr="00492070" w:rsidRDefault="00A93D36" w:rsidP="00A93D36">
      <w:pPr>
        <w:ind w:left="2520"/>
        <w:rPr>
          <w:rFonts w:cs="Arial"/>
        </w:rPr>
      </w:pPr>
    </w:p>
    <w:p w:rsidR="00492070" w:rsidRDefault="00492070" w:rsidP="00492070">
      <w:pPr>
        <w:numPr>
          <w:ilvl w:val="0"/>
          <w:numId w:val="14"/>
        </w:numPr>
        <w:rPr>
          <w:rFonts w:cs="Arial"/>
        </w:rPr>
      </w:pPr>
      <w:r>
        <w:rPr>
          <w:rFonts w:cs="Arial"/>
        </w:rPr>
        <w:t>PY’13 will include carryover funds after carryover amounts are added and will require a vote when the Cost Allocation Plan (CAP) is finalized with SCDEW for the shared costs of the SC Works Centers.</w:t>
      </w:r>
    </w:p>
    <w:p w:rsidR="00A93D36" w:rsidRDefault="00A93D36" w:rsidP="00A93D36">
      <w:pPr>
        <w:ind w:left="2520"/>
        <w:rPr>
          <w:rFonts w:cs="Arial"/>
        </w:rPr>
      </w:pPr>
    </w:p>
    <w:p w:rsidR="00492070" w:rsidRPr="00492070" w:rsidRDefault="00492070" w:rsidP="00492070">
      <w:pPr>
        <w:pStyle w:val="ListParagraph"/>
        <w:numPr>
          <w:ilvl w:val="0"/>
          <w:numId w:val="4"/>
        </w:numPr>
        <w:rPr>
          <w:rFonts w:cs="Arial"/>
          <w:b/>
        </w:rPr>
      </w:pPr>
      <w:r w:rsidRPr="00492070">
        <w:rPr>
          <w:rFonts w:cs="Arial"/>
          <w:b/>
        </w:rPr>
        <w:t>WIA Financial Monitoring Report from SCDEW</w:t>
      </w:r>
    </w:p>
    <w:p w:rsidR="00935A57" w:rsidRDefault="00A93D36" w:rsidP="00492070">
      <w:pPr>
        <w:ind w:left="1800"/>
        <w:rPr>
          <w:rFonts w:cs="Arial"/>
        </w:rPr>
      </w:pPr>
      <w:r>
        <w:rPr>
          <w:rFonts w:cs="Arial"/>
        </w:rPr>
        <w:t>Ms. Runion referred to pages 48</w:t>
      </w:r>
      <w:r w:rsidR="00492070" w:rsidRPr="00492070">
        <w:rPr>
          <w:rFonts w:cs="Arial"/>
        </w:rPr>
        <w:t xml:space="preserve">-51 </w:t>
      </w:r>
      <w:r>
        <w:rPr>
          <w:rFonts w:cs="Arial"/>
        </w:rPr>
        <w:t>stating the report was received regarding our monitoring by S</w:t>
      </w:r>
      <w:r w:rsidR="00662032">
        <w:rPr>
          <w:rFonts w:cs="Arial"/>
        </w:rPr>
        <w:t>CDEW in July</w:t>
      </w:r>
      <w:r>
        <w:rPr>
          <w:rFonts w:cs="Arial"/>
        </w:rPr>
        <w:t xml:space="preserve"> and reported there were no findings or issues noted.</w:t>
      </w:r>
    </w:p>
    <w:p w:rsidR="00492070" w:rsidRPr="00492070" w:rsidRDefault="00492070" w:rsidP="00492070">
      <w:pPr>
        <w:ind w:left="1800"/>
        <w:rPr>
          <w:rFonts w:cs="Arial"/>
        </w:rPr>
      </w:pPr>
    </w:p>
    <w:p w:rsidR="00A26E1A" w:rsidRDefault="00A866ED" w:rsidP="00A26E1A">
      <w:pPr>
        <w:numPr>
          <w:ilvl w:val="0"/>
          <w:numId w:val="1"/>
        </w:numPr>
        <w:rPr>
          <w:rFonts w:cs="Arial"/>
          <w:b/>
        </w:rPr>
      </w:pPr>
      <w:r w:rsidRPr="00D13E92">
        <w:rPr>
          <w:rFonts w:cs="Arial"/>
          <w:b/>
        </w:rPr>
        <w:t>Other Business</w:t>
      </w:r>
    </w:p>
    <w:p w:rsidR="007F41CA" w:rsidRPr="00D13E92" w:rsidRDefault="007F41CA" w:rsidP="007F41CA">
      <w:pPr>
        <w:ind w:left="720"/>
        <w:rPr>
          <w:rFonts w:cs="Arial"/>
          <w:b/>
        </w:rPr>
      </w:pPr>
    </w:p>
    <w:p w:rsidR="001363E3" w:rsidRPr="00E42A8F" w:rsidRDefault="001363E3" w:rsidP="00A26E1A">
      <w:pPr>
        <w:numPr>
          <w:ilvl w:val="0"/>
          <w:numId w:val="1"/>
        </w:numPr>
        <w:rPr>
          <w:rFonts w:cs="Arial"/>
          <w:b/>
        </w:rPr>
      </w:pPr>
      <w:r w:rsidRPr="00E42A8F">
        <w:rPr>
          <w:rFonts w:cs="Arial"/>
          <w:b/>
        </w:rPr>
        <w:t>Adjournment</w:t>
      </w:r>
    </w:p>
    <w:p w:rsidR="009E4C0E" w:rsidRPr="00E42A8F" w:rsidRDefault="009E4C0E" w:rsidP="009E4C0E">
      <w:pPr>
        <w:rPr>
          <w:rFonts w:cs="Arial"/>
          <w:b/>
        </w:rPr>
      </w:pPr>
    </w:p>
    <w:p w:rsidR="001363E3" w:rsidRPr="00E42A8F" w:rsidRDefault="001363E3" w:rsidP="001363E3">
      <w:pPr>
        <w:ind w:left="720"/>
        <w:rPr>
          <w:rFonts w:cs="Arial"/>
        </w:rPr>
      </w:pPr>
      <w:r w:rsidRPr="00E42A8F">
        <w:rPr>
          <w:rFonts w:cs="Arial"/>
        </w:rPr>
        <w:t xml:space="preserve">With no further business to discuss, </w:t>
      </w:r>
      <w:r w:rsidR="001E1CBC">
        <w:rPr>
          <w:rFonts w:cs="Arial"/>
        </w:rPr>
        <w:t>the meeting</w:t>
      </w:r>
      <w:r w:rsidRPr="00E42A8F">
        <w:rPr>
          <w:rFonts w:cs="Arial"/>
        </w:rPr>
        <w:t xml:space="preserve"> was adjourned.</w:t>
      </w:r>
    </w:p>
    <w:p w:rsidR="006F3117" w:rsidRPr="00E42A8F" w:rsidRDefault="001363E3" w:rsidP="006F3117">
      <w:pPr>
        <w:ind w:left="720"/>
        <w:rPr>
          <w:rFonts w:ascii="Arial" w:hAnsi="Arial" w:cs="Arial"/>
        </w:rPr>
      </w:pPr>
      <w:r w:rsidRPr="00E42A8F">
        <w:rPr>
          <w:rFonts w:ascii="Arial" w:hAnsi="Arial" w:cs="Arial"/>
        </w:rPr>
        <w:t xml:space="preserve"> </w:t>
      </w:r>
    </w:p>
    <w:p w:rsidR="007F41CA" w:rsidRDefault="007F41CA" w:rsidP="006F3117">
      <w:pPr>
        <w:ind w:left="0"/>
        <w:jc w:val="right"/>
        <w:rPr>
          <w:rFonts w:ascii="Arial" w:hAnsi="Arial" w:cs="Arial"/>
          <w:i/>
          <w:sz w:val="22"/>
          <w:szCs w:val="22"/>
        </w:rPr>
      </w:pPr>
    </w:p>
    <w:p w:rsidR="007F41CA" w:rsidRDefault="007F41CA" w:rsidP="006F3117">
      <w:pPr>
        <w:ind w:left="0"/>
        <w:jc w:val="right"/>
        <w:rPr>
          <w:rFonts w:ascii="Arial" w:hAnsi="Arial" w:cs="Arial"/>
          <w:i/>
          <w:sz w:val="22"/>
          <w:szCs w:val="22"/>
        </w:rPr>
      </w:pPr>
    </w:p>
    <w:p w:rsidR="001363E3" w:rsidRPr="00AC6424" w:rsidRDefault="001363E3" w:rsidP="006F3117">
      <w:pPr>
        <w:ind w:left="0"/>
        <w:jc w:val="right"/>
        <w:rPr>
          <w:rFonts w:ascii="Arial" w:hAnsi="Arial" w:cs="Arial"/>
          <w:sz w:val="22"/>
          <w:szCs w:val="22"/>
        </w:rPr>
      </w:pPr>
      <w:r w:rsidRPr="00AC6424">
        <w:rPr>
          <w:rFonts w:ascii="Arial" w:hAnsi="Arial" w:cs="Arial"/>
          <w:i/>
          <w:sz w:val="22"/>
          <w:szCs w:val="22"/>
        </w:rPr>
        <w:t xml:space="preserve">Respectfully submitted by: </w:t>
      </w:r>
      <w:r w:rsidR="00985DAA" w:rsidRPr="00AC6424">
        <w:rPr>
          <w:rFonts w:ascii="Arial" w:hAnsi="Arial" w:cs="Arial"/>
          <w:i/>
          <w:sz w:val="22"/>
          <w:szCs w:val="22"/>
        </w:rPr>
        <w:t>Patty Manley</w:t>
      </w:r>
      <w:r w:rsidRPr="00AC6424">
        <w:rPr>
          <w:rFonts w:ascii="Arial" w:hAnsi="Arial" w:cs="Arial"/>
          <w:i/>
          <w:sz w:val="22"/>
          <w:szCs w:val="22"/>
        </w:rPr>
        <w:t xml:space="preserve">, </w:t>
      </w:r>
      <w:r w:rsidR="00985DAA" w:rsidRPr="00AC6424">
        <w:rPr>
          <w:rFonts w:ascii="Arial" w:hAnsi="Arial" w:cs="Arial"/>
          <w:i/>
          <w:sz w:val="22"/>
          <w:szCs w:val="22"/>
        </w:rPr>
        <w:t>Office Manager</w:t>
      </w:r>
    </w:p>
    <w:sectPr w:rsidR="001363E3" w:rsidRPr="00AC6424" w:rsidSect="007E03A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660926" w:rsidP="001E4F52">
    <w:pPr>
      <w:rPr>
        <w:sz w:val="16"/>
      </w:rPr>
    </w:pPr>
    <w:r>
      <w:rPr>
        <w:sz w:val="16"/>
      </w:rPr>
      <w:t xml:space="preserve">08.28.2013 </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1940A8">
      <w:rPr>
        <w:noProof/>
        <w:sz w:val="16"/>
      </w:rPr>
      <w:t>6</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1940A8">
      <w:rPr>
        <w:noProof/>
        <w:sz w:val="16"/>
      </w:rPr>
      <w:t>7</w:t>
    </w:r>
    <w:r w:rsidRPr="00F15C63">
      <w:rPr>
        <w:sz w:val="16"/>
      </w:rPr>
      <w:fldChar w:fldCharType="end"/>
    </w:r>
  </w:p>
  <w:p w:rsidR="00660926" w:rsidRPr="00F15C63" w:rsidRDefault="00660926">
    <w:pPr>
      <w:pStyle w:val="Footer"/>
      <w:rPr>
        <w:sz w:val="18"/>
      </w:rPr>
    </w:pPr>
  </w:p>
  <w:p w:rsidR="00660926" w:rsidRDefault="006609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10F3"/>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E4051F2"/>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6BE335D"/>
    <w:multiLevelType w:val="multilevel"/>
    <w:tmpl w:val="CA026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F749EA"/>
    <w:multiLevelType w:val="hybridMultilevel"/>
    <w:tmpl w:val="982A12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7EF3B7A"/>
    <w:multiLevelType w:val="hybridMultilevel"/>
    <w:tmpl w:val="CD6C4190"/>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197476"/>
    <w:multiLevelType w:val="hybridMultilevel"/>
    <w:tmpl w:val="4964D5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077229"/>
    <w:multiLevelType w:val="hybridMultilevel"/>
    <w:tmpl w:val="67D6FC14"/>
    <w:lvl w:ilvl="0" w:tplc="57A4BB26">
      <w:start w:val="1"/>
      <w:numFmt w:val="lowerRoman"/>
      <w:lvlText w:val="%1."/>
      <w:lvlJc w:val="righ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99569B"/>
    <w:multiLevelType w:val="hybridMultilevel"/>
    <w:tmpl w:val="6D9EE532"/>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7230BF"/>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5AB441C"/>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C0857"/>
    <w:multiLevelType w:val="hybridMultilevel"/>
    <w:tmpl w:val="E8DE4DA6"/>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EB4616"/>
    <w:multiLevelType w:val="hybridMultilevel"/>
    <w:tmpl w:val="614AD9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42D3818"/>
    <w:multiLevelType w:val="hybridMultilevel"/>
    <w:tmpl w:val="3FCCD39A"/>
    <w:lvl w:ilvl="0" w:tplc="E47E607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6"/>
  </w:num>
  <w:num w:numId="5">
    <w:abstractNumId w:val="12"/>
  </w:num>
  <w:num w:numId="6">
    <w:abstractNumId w:val="1"/>
  </w:num>
  <w:num w:numId="7">
    <w:abstractNumId w:val="0"/>
  </w:num>
  <w:num w:numId="8">
    <w:abstractNumId w:val="13"/>
  </w:num>
  <w:num w:numId="9">
    <w:abstractNumId w:val="2"/>
  </w:num>
  <w:num w:numId="10">
    <w:abstractNumId w:val="9"/>
  </w:num>
  <w:num w:numId="11">
    <w:abstractNumId w:val="10"/>
  </w:num>
  <w:num w:numId="12">
    <w:abstractNumId w:val="5"/>
  </w:num>
  <w:num w:numId="13">
    <w:abstractNumId w:val="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2027F"/>
    <w:rsid w:val="0002235F"/>
    <w:rsid w:val="00024DE6"/>
    <w:rsid w:val="000252D6"/>
    <w:rsid w:val="00031ACD"/>
    <w:rsid w:val="0003266A"/>
    <w:rsid w:val="000346F1"/>
    <w:rsid w:val="000374DC"/>
    <w:rsid w:val="0004228F"/>
    <w:rsid w:val="00042974"/>
    <w:rsid w:val="0004768A"/>
    <w:rsid w:val="00047AD7"/>
    <w:rsid w:val="00051C1B"/>
    <w:rsid w:val="000520EC"/>
    <w:rsid w:val="00053E68"/>
    <w:rsid w:val="00054BEB"/>
    <w:rsid w:val="000560FF"/>
    <w:rsid w:val="00056722"/>
    <w:rsid w:val="00057052"/>
    <w:rsid w:val="000622E5"/>
    <w:rsid w:val="00067B71"/>
    <w:rsid w:val="000704D1"/>
    <w:rsid w:val="000714BA"/>
    <w:rsid w:val="00074AB0"/>
    <w:rsid w:val="000751C7"/>
    <w:rsid w:val="00075955"/>
    <w:rsid w:val="000773FF"/>
    <w:rsid w:val="00080916"/>
    <w:rsid w:val="00092380"/>
    <w:rsid w:val="000950A9"/>
    <w:rsid w:val="00097265"/>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F0C5C"/>
    <w:rsid w:val="000F1763"/>
    <w:rsid w:val="000F3A18"/>
    <w:rsid w:val="000F3E5D"/>
    <w:rsid w:val="000F5452"/>
    <w:rsid w:val="000F750A"/>
    <w:rsid w:val="000F75F4"/>
    <w:rsid w:val="00102B43"/>
    <w:rsid w:val="00102C5A"/>
    <w:rsid w:val="00105C0E"/>
    <w:rsid w:val="00106259"/>
    <w:rsid w:val="00107970"/>
    <w:rsid w:val="001079E4"/>
    <w:rsid w:val="00110BCA"/>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79F"/>
    <w:rsid w:val="001521B3"/>
    <w:rsid w:val="001523E3"/>
    <w:rsid w:val="001559D9"/>
    <w:rsid w:val="00156163"/>
    <w:rsid w:val="00156633"/>
    <w:rsid w:val="00156AC6"/>
    <w:rsid w:val="0016401D"/>
    <w:rsid w:val="00164CC3"/>
    <w:rsid w:val="00165468"/>
    <w:rsid w:val="00166DD8"/>
    <w:rsid w:val="00171661"/>
    <w:rsid w:val="0017584B"/>
    <w:rsid w:val="00191186"/>
    <w:rsid w:val="00191E50"/>
    <w:rsid w:val="001928AE"/>
    <w:rsid w:val="00193E87"/>
    <w:rsid w:val="001940A8"/>
    <w:rsid w:val="0019516D"/>
    <w:rsid w:val="001960CC"/>
    <w:rsid w:val="00197E97"/>
    <w:rsid w:val="001A1350"/>
    <w:rsid w:val="001A13D3"/>
    <w:rsid w:val="001A5329"/>
    <w:rsid w:val="001A64A3"/>
    <w:rsid w:val="001A6506"/>
    <w:rsid w:val="001A76D4"/>
    <w:rsid w:val="001B0E9D"/>
    <w:rsid w:val="001B2080"/>
    <w:rsid w:val="001B6384"/>
    <w:rsid w:val="001C1A7C"/>
    <w:rsid w:val="001C1C88"/>
    <w:rsid w:val="001C2996"/>
    <w:rsid w:val="001C327A"/>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B85"/>
    <w:rsid w:val="00203B01"/>
    <w:rsid w:val="00206D60"/>
    <w:rsid w:val="002104CD"/>
    <w:rsid w:val="00210944"/>
    <w:rsid w:val="00210D94"/>
    <w:rsid w:val="00211432"/>
    <w:rsid w:val="002121E9"/>
    <w:rsid w:val="00214643"/>
    <w:rsid w:val="00223323"/>
    <w:rsid w:val="00224FA5"/>
    <w:rsid w:val="0022550B"/>
    <w:rsid w:val="00226C39"/>
    <w:rsid w:val="002331DD"/>
    <w:rsid w:val="00233E10"/>
    <w:rsid w:val="00235EFC"/>
    <w:rsid w:val="00236CB4"/>
    <w:rsid w:val="00237378"/>
    <w:rsid w:val="00237EAB"/>
    <w:rsid w:val="00240956"/>
    <w:rsid w:val="0024266B"/>
    <w:rsid w:val="00243F21"/>
    <w:rsid w:val="002451F1"/>
    <w:rsid w:val="00246868"/>
    <w:rsid w:val="0024706E"/>
    <w:rsid w:val="00252033"/>
    <w:rsid w:val="00253F74"/>
    <w:rsid w:val="0026006F"/>
    <w:rsid w:val="00261BA0"/>
    <w:rsid w:val="00264B06"/>
    <w:rsid w:val="00266F2B"/>
    <w:rsid w:val="002671DC"/>
    <w:rsid w:val="00274A98"/>
    <w:rsid w:val="00274FDD"/>
    <w:rsid w:val="0027757D"/>
    <w:rsid w:val="00282372"/>
    <w:rsid w:val="002842C8"/>
    <w:rsid w:val="00285E21"/>
    <w:rsid w:val="00286550"/>
    <w:rsid w:val="002870E2"/>
    <w:rsid w:val="00291917"/>
    <w:rsid w:val="00291BDD"/>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D45"/>
    <w:rsid w:val="002F4B2D"/>
    <w:rsid w:val="003001DF"/>
    <w:rsid w:val="003017AA"/>
    <w:rsid w:val="00303EE8"/>
    <w:rsid w:val="003047E1"/>
    <w:rsid w:val="00305A2F"/>
    <w:rsid w:val="0030796A"/>
    <w:rsid w:val="003123D3"/>
    <w:rsid w:val="00322260"/>
    <w:rsid w:val="003233A2"/>
    <w:rsid w:val="003273AA"/>
    <w:rsid w:val="00327813"/>
    <w:rsid w:val="003303AB"/>
    <w:rsid w:val="00332AD3"/>
    <w:rsid w:val="00341C40"/>
    <w:rsid w:val="003467BA"/>
    <w:rsid w:val="003479C7"/>
    <w:rsid w:val="00352D5F"/>
    <w:rsid w:val="0036047B"/>
    <w:rsid w:val="00361101"/>
    <w:rsid w:val="00362595"/>
    <w:rsid w:val="0036538C"/>
    <w:rsid w:val="003653F1"/>
    <w:rsid w:val="00365F56"/>
    <w:rsid w:val="00376665"/>
    <w:rsid w:val="0038031B"/>
    <w:rsid w:val="003822B9"/>
    <w:rsid w:val="003852A8"/>
    <w:rsid w:val="003936C6"/>
    <w:rsid w:val="00393BD3"/>
    <w:rsid w:val="00394CE3"/>
    <w:rsid w:val="00396DCD"/>
    <w:rsid w:val="003A1EA5"/>
    <w:rsid w:val="003A301E"/>
    <w:rsid w:val="003B115A"/>
    <w:rsid w:val="003B2791"/>
    <w:rsid w:val="003B332E"/>
    <w:rsid w:val="003B46E1"/>
    <w:rsid w:val="003B4DAD"/>
    <w:rsid w:val="003B4F38"/>
    <w:rsid w:val="003B5543"/>
    <w:rsid w:val="003B5687"/>
    <w:rsid w:val="003B6650"/>
    <w:rsid w:val="003B7758"/>
    <w:rsid w:val="003C0FB2"/>
    <w:rsid w:val="003C4F33"/>
    <w:rsid w:val="003C5F3E"/>
    <w:rsid w:val="003C6888"/>
    <w:rsid w:val="003C70AB"/>
    <w:rsid w:val="003E1249"/>
    <w:rsid w:val="003E1B5D"/>
    <w:rsid w:val="003E3AF6"/>
    <w:rsid w:val="003E3D9D"/>
    <w:rsid w:val="003E4BBB"/>
    <w:rsid w:val="003E5A2E"/>
    <w:rsid w:val="003E6085"/>
    <w:rsid w:val="003E6A9D"/>
    <w:rsid w:val="003E6F52"/>
    <w:rsid w:val="003E6F55"/>
    <w:rsid w:val="003E71A9"/>
    <w:rsid w:val="003F532C"/>
    <w:rsid w:val="00401334"/>
    <w:rsid w:val="00406701"/>
    <w:rsid w:val="0041073D"/>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7BD5"/>
    <w:rsid w:val="004A2403"/>
    <w:rsid w:val="004A2B29"/>
    <w:rsid w:val="004A3CD1"/>
    <w:rsid w:val="004B1028"/>
    <w:rsid w:val="004B281F"/>
    <w:rsid w:val="004B28EC"/>
    <w:rsid w:val="004B51C2"/>
    <w:rsid w:val="004B74CA"/>
    <w:rsid w:val="004C0F9A"/>
    <w:rsid w:val="004C308F"/>
    <w:rsid w:val="004C3461"/>
    <w:rsid w:val="004C5F20"/>
    <w:rsid w:val="004D0BD9"/>
    <w:rsid w:val="004D105B"/>
    <w:rsid w:val="004D11BA"/>
    <w:rsid w:val="004D16B8"/>
    <w:rsid w:val="004D18AF"/>
    <w:rsid w:val="004D6E9D"/>
    <w:rsid w:val="004E319D"/>
    <w:rsid w:val="004E381D"/>
    <w:rsid w:val="004E3FD4"/>
    <w:rsid w:val="004E4725"/>
    <w:rsid w:val="004E662F"/>
    <w:rsid w:val="004F0929"/>
    <w:rsid w:val="004F21BD"/>
    <w:rsid w:val="004F3B6E"/>
    <w:rsid w:val="004F531C"/>
    <w:rsid w:val="004F5DF9"/>
    <w:rsid w:val="004F7AB4"/>
    <w:rsid w:val="005008D5"/>
    <w:rsid w:val="00503238"/>
    <w:rsid w:val="005051DB"/>
    <w:rsid w:val="005100B3"/>
    <w:rsid w:val="0051191E"/>
    <w:rsid w:val="00511E86"/>
    <w:rsid w:val="00516558"/>
    <w:rsid w:val="00520BAE"/>
    <w:rsid w:val="00523B3A"/>
    <w:rsid w:val="0052472B"/>
    <w:rsid w:val="00525740"/>
    <w:rsid w:val="00532986"/>
    <w:rsid w:val="00534C8A"/>
    <w:rsid w:val="00535104"/>
    <w:rsid w:val="00535481"/>
    <w:rsid w:val="0053580F"/>
    <w:rsid w:val="00537EDE"/>
    <w:rsid w:val="00540E0C"/>
    <w:rsid w:val="00544133"/>
    <w:rsid w:val="00547613"/>
    <w:rsid w:val="00547F44"/>
    <w:rsid w:val="00552656"/>
    <w:rsid w:val="00554321"/>
    <w:rsid w:val="005554D4"/>
    <w:rsid w:val="00560D5D"/>
    <w:rsid w:val="00560F68"/>
    <w:rsid w:val="00562818"/>
    <w:rsid w:val="00572924"/>
    <w:rsid w:val="0057487E"/>
    <w:rsid w:val="00576C91"/>
    <w:rsid w:val="005800A5"/>
    <w:rsid w:val="00580A0F"/>
    <w:rsid w:val="00580E4E"/>
    <w:rsid w:val="00584588"/>
    <w:rsid w:val="00586CC0"/>
    <w:rsid w:val="00590E50"/>
    <w:rsid w:val="0059181F"/>
    <w:rsid w:val="005945FF"/>
    <w:rsid w:val="005956D5"/>
    <w:rsid w:val="00595806"/>
    <w:rsid w:val="005A2F91"/>
    <w:rsid w:val="005A5ADB"/>
    <w:rsid w:val="005A61D5"/>
    <w:rsid w:val="005A695B"/>
    <w:rsid w:val="005B13BF"/>
    <w:rsid w:val="005B314D"/>
    <w:rsid w:val="005B6B8E"/>
    <w:rsid w:val="005B7244"/>
    <w:rsid w:val="005C082F"/>
    <w:rsid w:val="005C2377"/>
    <w:rsid w:val="005C5BEB"/>
    <w:rsid w:val="005D2E1D"/>
    <w:rsid w:val="005D53F2"/>
    <w:rsid w:val="005D58EB"/>
    <w:rsid w:val="005D7267"/>
    <w:rsid w:val="005D7928"/>
    <w:rsid w:val="005D7EDC"/>
    <w:rsid w:val="005F29DF"/>
    <w:rsid w:val="005F4AE9"/>
    <w:rsid w:val="005F62D0"/>
    <w:rsid w:val="005F62F0"/>
    <w:rsid w:val="006001FE"/>
    <w:rsid w:val="0060108E"/>
    <w:rsid w:val="0060316E"/>
    <w:rsid w:val="00603878"/>
    <w:rsid w:val="0060405A"/>
    <w:rsid w:val="0060432A"/>
    <w:rsid w:val="006043C7"/>
    <w:rsid w:val="00604DE6"/>
    <w:rsid w:val="00605C7D"/>
    <w:rsid w:val="00611429"/>
    <w:rsid w:val="006139F1"/>
    <w:rsid w:val="006156C0"/>
    <w:rsid w:val="00616E90"/>
    <w:rsid w:val="00625C22"/>
    <w:rsid w:val="0062695C"/>
    <w:rsid w:val="00627566"/>
    <w:rsid w:val="006279A5"/>
    <w:rsid w:val="00630D81"/>
    <w:rsid w:val="006313BD"/>
    <w:rsid w:val="00634CEB"/>
    <w:rsid w:val="00636254"/>
    <w:rsid w:val="00636FF4"/>
    <w:rsid w:val="006412B1"/>
    <w:rsid w:val="00642070"/>
    <w:rsid w:val="00642D3F"/>
    <w:rsid w:val="00645583"/>
    <w:rsid w:val="00645D55"/>
    <w:rsid w:val="00653880"/>
    <w:rsid w:val="00653CDC"/>
    <w:rsid w:val="00653F35"/>
    <w:rsid w:val="00654801"/>
    <w:rsid w:val="00654DFC"/>
    <w:rsid w:val="00655402"/>
    <w:rsid w:val="00655852"/>
    <w:rsid w:val="00655ACD"/>
    <w:rsid w:val="006561A8"/>
    <w:rsid w:val="00660926"/>
    <w:rsid w:val="00662032"/>
    <w:rsid w:val="00665CC6"/>
    <w:rsid w:val="006669E9"/>
    <w:rsid w:val="00671739"/>
    <w:rsid w:val="00671F87"/>
    <w:rsid w:val="006807E1"/>
    <w:rsid w:val="00683BC2"/>
    <w:rsid w:val="00685975"/>
    <w:rsid w:val="006905A1"/>
    <w:rsid w:val="00692957"/>
    <w:rsid w:val="00692BE1"/>
    <w:rsid w:val="00692DFF"/>
    <w:rsid w:val="00693FF1"/>
    <w:rsid w:val="00694641"/>
    <w:rsid w:val="00694903"/>
    <w:rsid w:val="006A0949"/>
    <w:rsid w:val="006A0EBB"/>
    <w:rsid w:val="006A35D0"/>
    <w:rsid w:val="006A3DD2"/>
    <w:rsid w:val="006A4683"/>
    <w:rsid w:val="006B27C3"/>
    <w:rsid w:val="006C3B01"/>
    <w:rsid w:val="006C5838"/>
    <w:rsid w:val="006C771B"/>
    <w:rsid w:val="006D0CD7"/>
    <w:rsid w:val="006D0DC0"/>
    <w:rsid w:val="006D2292"/>
    <w:rsid w:val="006D24C2"/>
    <w:rsid w:val="006D3821"/>
    <w:rsid w:val="006D5B8D"/>
    <w:rsid w:val="006D5D3C"/>
    <w:rsid w:val="006D66DE"/>
    <w:rsid w:val="006D7A1F"/>
    <w:rsid w:val="006E4DFB"/>
    <w:rsid w:val="006E5AC0"/>
    <w:rsid w:val="006E7732"/>
    <w:rsid w:val="006F1260"/>
    <w:rsid w:val="006F3117"/>
    <w:rsid w:val="006F4D23"/>
    <w:rsid w:val="006F58DE"/>
    <w:rsid w:val="00705495"/>
    <w:rsid w:val="00705DB8"/>
    <w:rsid w:val="00705F9F"/>
    <w:rsid w:val="00707675"/>
    <w:rsid w:val="0071021F"/>
    <w:rsid w:val="00711D45"/>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F01"/>
    <w:rsid w:val="007400B4"/>
    <w:rsid w:val="00740E6D"/>
    <w:rsid w:val="00741AC3"/>
    <w:rsid w:val="007448D0"/>
    <w:rsid w:val="00745BEC"/>
    <w:rsid w:val="00746376"/>
    <w:rsid w:val="00746637"/>
    <w:rsid w:val="0074664E"/>
    <w:rsid w:val="0074676A"/>
    <w:rsid w:val="00750AAC"/>
    <w:rsid w:val="00751263"/>
    <w:rsid w:val="00751503"/>
    <w:rsid w:val="00752715"/>
    <w:rsid w:val="007568F1"/>
    <w:rsid w:val="0075747F"/>
    <w:rsid w:val="0075769C"/>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9055F"/>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2376"/>
    <w:rsid w:val="007C3279"/>
    <w:rsid w:val="007C591C"/>
    <w:rsid w:val="007C6D50"/>
    <w:rsid w:val="007C75B0"/>
    <w:rsid w:val="007D04C3"/>
    <w:rsid w:val="007D08A2"/>
    <w:rsid w:val="007D2421"/>
    <w:rsid w:val="007D5BA3"/>
    <w:rsid w:val="007D6973"/>
    <w:rsid w:val="007D6BED"/>
    <w:rsid w:val="007D7BA4"/>
    <w:rsid w:val="007E03A4"/>
    <w:rsid w:val="007E57CC"/>
    <w:rsid w:val="007E6A0B"/>
    <w:rsid w:val="007E7492"/>
    <w:rsid w:val="007F2D73"/>
    <w:rsid w:val="007F41CA"/>
    <w:rsid w:val="007F7385"/>
    <w:rsid w:val="00800D9B"/>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609D"/>
    <w:rsid w:val="0082723F"/>
    <w:rsid w:val="0083270F"/>
    <w:rsid w:val="00832973"/>
    <w:rsid w:val="00834B33"/>
    <w:rsid w:val="0083567B"/>
    <w:rsid w:val="0084054F"/>
    <w:rsid w:val="00845916"/>
    <w:rsid w:val="0084769D"/>
    <w:rsid w:val="00850440"/>
    <w:rsid w:val="00850BF2"/>
    <w:rsid w:val="00850C4C"/>
    <w:rsid w:val="00854D3C"/>
    <w:rsid w:val="0086068F"/>
    <w:rsid w:val="00862233"/>
    <w:rsid w:val="0086437F"/>
    <w:rsid w:val="00864DFE"/>
    <w:rsid w:val="00866723"/>
    <w:rsid w:val="00866B31"/>
    <w:rsid w:val="00866E91"/>
    <w:rsid w:val="008671CC"/>
    <w:rsid w:val="00867AA8"/>
    <w:rsid w:val="00871913"/>
    <w:rsid w:val="00872BBA"/>
    <w:rsid w:val="0087488B"/>
    <w:rsid w:val="008779E9"/>
    <w:rsid w:val="0088553F"/>
    <w:rsid w:val="008868BF"/>
    <w:rsid w:val="00887379"/>
    <w:rsid w:val="0089213E"/>
    <w:rsid w:val="0089347B"/>
    <w:rsid w:val="00893E62"/>
    <w:rsid w:val="008949CE"/>
    <w:rsid w:val="00895457"/>
    <w:rsid w:val="008A0C1F"/>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E015F"/>
    <w:rsid w:val="008E0184"/>
    <w:rsid w:val="008E022D"/>
    <w:rsid w:val="008E0BD8"/>
    <w:rsid w:val="008E1019"/>
    <w:rsid w:val="008E1FEF"/>
    <w:rsid w:val="008E669C"/>
    <w:rsid w:val="008F2FF8"/>
    <w:rsid w:val="008F4B13"/>
    <w:rsid w:val="008F531D"/>
    <w:rsid w:val="009041D2"/>
    <w:rsid w:val="00904B97"/>
    <w:rsid w:val="009052EC"/>
    <w:rsid w:val="0090534E"/>
    <w:rsid w:val="0090592F"/>
    <w:rsid w:val="00905AA2"/>
    <w:rsid w:val="0090762B"/>
    <w:rsid w:val="00910399"/>
    <w:rsid w:val="009208BA"/>
    <w:rsid w:val="00921275"/>
    <w:rsid w:val="00922000"/>
    <w:rsid w:val="00924D55"/>
    <w:rsid w:val="009307B1"/>
    <w:rsid w:val="009329AE"/>
    <w:rsid w:val="00935A57"/>
    <w:rsid w:val="00936E31"/>
    <w:rsid w:val="00936FB7"/>
    <w:rsid w:val="00942196"/>
    <w:rsid w:val="00943084"/>
    <w:rsid w:val="00950BF5"/>
    <w:rsid w:val="0095308A"/>
    <w:rsid w:val="009538CC"/>
    <w:rsid w:val="00960360"/>
    <w:rsid w:val="0096466F"/>
    <w:rsid w:val="00967038"/>
    <w:rsid w:val="00970861"/>
    <w:rsid w:val="00971331"/>
    <w:rsid w:val="00973093"/>
    <w:rsid w:val="009733CC"/>
    <w:rsid w:val="009775A9"/>
    <w:rsid w:val="00977FBF"/>
    <w:rsid w:val="00980B92"/>
    <w:rsid w:val="009817EB"/>
    <w:rsid w:val="00981B4E"/>
    <w:rsid w:val="0098590F"/>
    <w:rsid w:val="00985DAA"/>
    <w:rsid w:val="009867D8"/>
    <w:rsid w:val="00987347"/>
    <w:rsid w:val="00990C98"/>
    <w:rsid w:val="009928AC"/>
    <w:rsid w:val="009A1060"/>
    <w:rsid w:val="009A141C"/>
    <w:rsid w:val="009A22F1"/>
    <w:rsid w:val="009A2842"/>
    <w:rsid w:val="009A2EDD"/>
    <w:rsid w:val="009A57A2"/>
    <w:rsid w:val="009B386A"/>
    <w:rsid w:val="009B4C62"/>
    <w:rsid w:val="009C0BDC"/>
    <w:rsid w:val="009C1925"/>
    <w:rsid w:val="009C4A72"/>
    <w:rsid w:val="009D1F68"/>
    <w:rsid w:val="009D24F7"/>
    <w:rsid w:val="009D3AD7"/>
    <w:rsid w:val="009D42B8"/>
    <w:rsid w:val="009D5402"/>
    <w:rsid w:val="009D59CF"/>
    <w:rsid w:val="009E063B"/>
    <w:rsid w:val="009E0EE1"/>
    <w:rsid w:val="009E1378"/>
    <w:rsid w:val="009E18CA"/>
    <w:rsid w:val="009E26A2"/>
    <w:rsid w:val="009E4081"/>
    <w:rsid w:val="009E4C0E"/>
    <w:rsid w:val="009E4E5F"/>
    <w:rsid w:val="009E6056"/>
    <w:rsid w:val="009F305D"/>
    <w:rsid w:val="00A00952"/>
    <w:rsid w:val="00A01F9E"/>
    <w:rsid w:val="00A03F91"/>
    <w:rsid w:val="00A06A0F"/>
    <w:rsid w:val="00A10F67"/>
    <w:rsid w:val="00A12525"/>
    <w:rsid w:val="00A15ED1"/>
    <w:rsid w:val="00A17EA8"/>
    <w:rsid w:val="00A2564F"/>
    <w:rsid w:val="00A260E1"/>
    <w:rsid w:val="00A26E1A"/>
    <w:rsid w:val="00A309D1"/>
    <w:rsid w:val="00A31124"/>
    <w:rsid w:val="00A32962"/>
    <w:rsid w:val="00A3365F"/>
    <w:rsid w:val="00A33C6D"/>
    <w:rsid w:val="00A36974"/>
    <w:rsid w:val="00A40370"/>
    <w:rsid w:val="00A40E8A"/>
    <w:rsid w:val="00A40E93"/>
    <w:rsid w:val="00A4696B"/>
    <w:rsid w:val="00A51924"/>
    <w:rsid w:val="00A54C1E"/>
    <w:rsid w:val="00A55F20"/>
    <w:rsid w:val="00A57384"/>
    <w:rsid w:val="00A6249D"/>
    <w:rsid w:val="00A628AF"/>
    <w:rsid w:val="00A62F77"/>
    <w:rsid w:val="00A62FD4"/>
    <w:rsid w:val="00A66A95"/>
    <w:rsid w:val="00A73EA4"/>
    <w:rsid w:val="00A74CA0"/>
    <w:rsid w:val="00A80923"/>
    <w:rsid w:val="00A80B2D"/>
    <w:rsid w:val="00A82456"/>
    <w:rsid w:val="00A83905"/>
    <w:rsid w:val="00A84EA9"/>
    <w:rsid w:val="00A866ED"/>
    <w:rsid w:val="00A87375"/>
    <w:rsid w:val="00A87765"/>
    <w:rsid w:val="00A914D5"/>
    <w:rsid w:val="00A93D36"/>
    <w:rsid w:val="00A97B3F"/>
    <w:rsid w:val="00AA038D"/>
    <w:rsid w:val="00AA3070"/>
    <w:rsid w:val="00AA67A8"/>
    <w:rsid w:val="00AB0073"/>
    <w:rsid w:val="00AB126A"/>
    <w:rsid w:val="00AB2565"/>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56AD"/>
    <w:rsid w:val="00AE6918"/>
    <w:rsid w:val="00AE6989"/>
    <w:rsid w:val="00AE6DAB"/>
    <w:rsid w:val="00AF3678"/>
    <w:rsid w:val="00AF3DC5"/>
    <w:rsid w:val="00AF4D57"/>
    <w:rsid w:val="00AF5ABB"/>
    <w:rsid w:val="00AF67A5"/>
    <w:rsid w:val="00B00BAC"/>
    <w:rsid w:val="00B02679"/>
    <w:rsid w:val="00B0465C"/>
    <w:rsid w:val="00B04B11"/>
    <w:rsid w:val="00B074DB"/>
    <w:rsid w:val="00B07D32"/>
    <w:rsid w:val="00B1012B"/>
    <w:rsid w:val="00B12302"/>
    <w:rsid w:val="00B145AC"/>
    <w:rsid w:val="00B14641"/>
    <w:rsid w:val="00B17D30"/>
    <w:rsid w:val="00B21BA4"/>
    <w:rsid w:val="00B23040"/>
    <w:rsid w:val="00B23414"/>
    <w:rsid w:val="00B234B4"/>
    <w:rsid w:val="00B23D83"/>
    <w:rsid w:val="00B24E93"/>
    <w:rsid w:val="00B256B5"/>
    <w:rsid w:val="00B27CA2"/>
    <w:rsid w:val="00B33AC9"/>
    <w:rsid w:val="00B33BDB"/>
    <w:rsid w:val="00B35E4D"/>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6B92"/>
    <w:rsid w:val="00B91C83"/>
    <w:rsid w:val="00B92DD3"/>
    <w:rsid w:val="00B94381"/>
    <w:rsid w:val="00B94394"/>
    <w:rsid w:val="00B94A37"/>
    <w:rsid w:val="00B94B2B"/>
    <w:rsid w:val="00B97949"/>
    <w:rsid w:val="00BA246F"/>
    <w:rsid w:val="00BA43DE"/>
    <w:rsid w:val="00BA6035"/>
    <w:rsid w:val="00BB23E5"/>
    <w:rsid w:val="00BB2609"/>
    <w:rsid w:val="00BC120C"/>
    <w:rsid w:val="00BC124E"/>
    <w:rsid w:val="00BC26F5"/>
    <w:rsid w:val="00BC2A85"/>
    <w:rsid w:val="00BC41D4"/>
    <w:rsid w:val="00BC4519"/>
    <w:rsid w:val="00BC4D11"/>
    <w:rsid w:val="00BC551F"/>
    <w:rsid w:val="00BD1040"/>
    <w:rsid w:val="00BD3E7C"/>
    <w:rsid w:val="00BD4FE9"/>
    <w:rsid w:val="00BD54FA"/>
    <w:rsid w:val="00BD5F57"/>
    <w:rsid w:val="00BD6FDD"/>
    <w:rsid w:val="00BE70CE"/>
    <w:rsid w:val="00BF1AE3"/>
    <w:rsid w:val="00BF1F63"/>
    <w:rsid w:val="00BF23D6"/>
    <w:rsid w:val="00BF2AB8"/>
    <w:rsid w:val="00BF56F7"/>
    <w:rsid w:val="00BF6DCD"/>
    <w:rsid w:val="00C00CAC"/>
    <w:rsid w:val="00C01332"/>
    <w:rsid w:val="00C01B35"/>
    <w:rsid w:val="00C126C8"/>
    <w:rsid w:val="00C12ECD"/>
    <w:rsid w:val="00C13BDD"/>
    <w:rsid w:val="00C1466F"/>
    <w:rsid w:val="00C14ECF"/>
    <w:rsid w:val="00C15C1C"/>
    <w:rsid w:val="00C16441"/>
    <w:rsid w:val="00C176BB"/>
    <w:rsid w:val="00C17E8C"/>
    <w:rsid w:val="00C21360"/>
    <w:rsid w:val="00C22841"/>
    <w:rsid w:val="00C242AD"/>
    <w:rsid w:val="00C350FE"/>
    <w:rsid w:val="00C36A8B"/>
    <w:rsid w:val="00C401E7"/>
    <w:rsid w:val="00C41774"/>
    <w:rsid w:val="00C41C87"/>
    <w:rsid w:val="00C452E7"/>
    <w:rsid w:val="00C47A5B"/>
    <w:rsid w:val="00C47D2B"/>
    <w:rsid w:val="00C47FC2"/>
    <w:rsid w:val="00C50135"/>
    <w:rsid w:val="00C50C7C"/>
    <w:rsid w:val="00C52465"/>
    <w:rsid w:val="00C52D2C"/>
    <w:rsid w:val="00C55D72"/>
    <w:rsid w:val="00C56FFC"/>
    <w:rsid w:val="00C603BE"/>
    <w:rsid w:val="00C64DE3"/>
    <w:rsid w:val="00C660CA"/>
    <w:rsid w:val="00C668B4"/>
    <w:rsid w:val="00C677FB"/>
    <w:rsid w:val="00C713F4"/>
    <w:rsid w:val="00C75878"/>
    <w:rsid w:val="00C77293"/>
    <w:rsid w:val="00C8016F"/>
    <w:rsid w:val="00C811B3"/>
    <w:rsid w:val="00C8458D"/>
    <w:rsid w:val="00C85795"/>
    <w:rsid w:val="00C87D51"/>
    <w:rsid w:val="00C913B4"/>
    <w:rsid w:val="00C94E68"/>
    <w:rsid w:val="00C9551F"/>
    <w:rsid w:val="00C975D7"/>
    <w:rsid w:val="00CA0C99"/>
    <w:rsid w:val="00CA3CBA"/>
    <w:rsid w:val="00CA5A87"/>
    <w:rsid w:val="00CB0292"/>
    <w:rsid w:val="00CB2CCF"/>
    <w:rsid w:val="00CB6E21"/>
    <w:rsid w:val="00CB76CE"/>
    <w:rsid w:val="00CC1E78"/>
    <w:rsid w:val="00CC43E9"/>
    <w:rsid w:val="00CC4DD7"/>
    <w:rsid w:val="00CD11C9"/>
    <w:rsid w:val="00CD1FA4"/>
    <w:rsid w:val="00CD4CB8"/>
    <w:rsid w:val="00CD6EC3"/>
    <w:rsid w:val="00CD788C"/>
    <w:rsid w:val="00CE089E"/>
    <w:rsid w:val="00CE0BA6"/>
    <w:rsid w:val="00CE2326"/>
    <w:rsid w:val="00CE34DF"/>
    <w:rsid w:val="00CE61E6"/>
    <w:rsid w:val="00CF2CB8"/>
    <w:rsid w:val="00CF2CFC"/>
    <w:rsid w:val="00CF3AA9"/>
    <w:rsid w:val="00CF6951"/>
    <w:rsid w:val="00CF704B"/>
    <w:rsid w:val="00D056A6"/>
    <w:rsid w:val="00D05CA9"/>
    <w:rsid w:val="00D05FB4"/>
    <w:rsid w:val="00D06566"/>
    <w:rsid w:val="00D076A4"/>
    <w:rsid w:val="00D13E92"/>
    <w:rsid w:val="00D21912"/>
    <w:rsid w:val="00D22EF0"/>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3732"/>
    <w:rsid w:val="00D552C8"/>
    <w:rsid w:val="00D56C6E"/>
    <w:rsid w:val="00D57C59"/>
    <w:rsid w:val="00D60246"/>
    <w:rsid w:val="00D62D61"/>
    <w:rsid w:val="00D636DF"/>
    <w:rsid w:val="00D63F11"/>
    <w:rsid w:val="00D63F88"/>
    <w:rsid w:val="00D75700"/>
    <w:rsid w:val="00D80242"/>
    <w:rsid w:val="00D806A7"/>
    <w:rsid w:val="00D814EB"/>
    <w:rsid w:val="00D81A10"/>
    <w:rsid w:val="00D829FF"/>
    <w:rsid w:val="00D85416"/>
    <w:rsid w:val="00D86E44"/>
    <w:rsid w:val="00D87E7B"/>
    <w:rsid w:val="00D9183F"/>
    <w:rsid w:val="00D95180"/>
    <w:rsid w:val="00D951B9"/>
    <w:rsid w:val="00D9631B"/>
    <w:rsid w:val="00D970E2"/>
    <w:rsid w:val="00D97A78"/>
    <w:rsid w:val="00DA1125"/>
    <w:rsid w:val="00DA222E"/>
    <w:rsid w:val="00DA526D"/>
    <w:rsid w:val="00DA55E7"/>
    <w:rsid w:val="00DA695C"/>
    <w:rsid w:val="00DA712B"/>
    <w:rsid w:val="00DB2D60"/>
    <w:rsid w:val="00DB3567"/>
    <w:rsid w:val="00DB4AEF"/>
    <w:rsid w:val="00DB6D98"/>
    <w:rsid w:val="00DC2139"/>
    <w:rsid w:val="00DC54FA"/>
    <w:rsid w:val="00DD34F0"/>
    <w:rsid w:val="00DD4591"/>
    <w:rsid w:val="00DD518C"/>
    <w:rsid w:val="00DD7537"/>
    <w:rsid w:val="00DE153F"/>
    <w:rsid w:val="00DE1786"/>
    <w:rsid w:val="00DE19DC"/>
    <w:rsid w:val="00DE55E0"/>
    <w:rsid w:val="00DE571B"/>
    <w:rsid w:val="00DE764F"/>
    <w:rsid w:val="00DF0E0A"/>
    <w:rsid w:val="00DF14F4"/>
    <w:rsid w:val="00DF58DF"/>
    <w:rsid w:val="00DF6C91"/>
    <w:rsid w:val="00DF7E06"/>
    <w:rsid w:val="00E00318"/>
    <w:rsid w:val="00E01308"/>
    <w:rsid w:val="00E04DC9"/>
    <w:rsid w:val="00E0539A"/>
    <w:rsid w:val="00E06A30"/>
    <w:rsid w:val="00E06C79"/>
    <w:rsid w:val="00E07495"/>
    <w:rsid w:val="00E11C35"/>
    <w:rsid w:val="00E2254B"/>
    <w:rsid w:val="00E229E1"/>
    <w:rsid w:val="00E22F74"/>
    <w:rsid w:val="00E23E6A"/>
    <w:rsid w:val="00E2642B"/>
    <w:rsid w:val="00E312C6"/>
    <w:rsid w:val="00E31588"/>
    <w:rsid w:val="00E342B7"/>
    <w:rsid w:val="00E3493D"/>
    <w:rsid w:val="00E40B08"/>
    <w:rsid w:val="00E42A8F"/>
    <w:rsid w:val="00E44BF0"/>
    <w:rsid w:val="00E45EA5"/>
    <w:rsid w:val="00E5240D"/>
    <w:rsid w:val="00E52A78"/>
    <w:rsid w:val="00E53B20"/>
    <w:rsid w:val="00E53DE4"/>
    <w:rsid w:val="00E55DF5"/>
    <w:rsid w:val="00E562A2"/>
    <w:rsid w:val="00E575A4"/>
    <w:rsid w:val="00E603C5"/>
    <w:rsid w:val="00E60CB5"/>
    <w:rsid w:val="00E61E78"/>
    <w:rsid w:val="00E62D98"/>
    <w:rsid w:val="00E648E5"/>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B5CD2"/>
    <w:rsid w:val="00EB74F4"/>
    <w:rsid w:val="00EC1117"/>
    <w:rsid w:val="00EC188C"/>
    <w:rsid w:val="00EC386F"/>
    <w:rsid w:val="00ED1CDE"/>
    <w:rsid w:val="00ED30F4"/>
    <w:rsid w:val="00ED4C79"/>
    <w:rsid w:val="00ED77E1"/>
    <w:rsid w:val="00EE1A60"/>
    <w:rsid w:val="00EE22F2"/>
    <w:rsid w:val="00EF0FB0"/>
    <w:rsid w:val="00EF6519"/>
    <w:rsid w:val="00EF7A15"/>
    <w:rsid w:val="00F0137B"/>
    <w:rsid w:val="00F05EBE"/>
    <w:rsid w:val="00F07BA3"/>
    <w:rsid w:val="00F10271"/>
    <w:rsid w:val="00F113E7"/>
    <w:rsid w:val="00F122AB"/>
    <w:rsid w:val="00F13B18"/>
    <w:rsid w:val="00F15C63"/>
    <w:rsid w:val="00F16848"/>
    <w:rsid w:val="00F229E4"/>
    <w:rsid w:val="00F23A3B"/>
    <w:rsid w:val="00F25730"/>
    <w:rsid w:val="00F26007"/>
    <w:rsid w:val="00F334A3"/>
    <w:rsid w:val="00F34109"/>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23C8"/>
    <w:rsid w:val="00F73874"/>
    <w:rsid w:val="00F7391F"/>
    <w:rsid w:val="00F745BB"/>
    <w:rsid w:val="00F769F9"/>
    <w:rsid w:val="00F804E2"/>
    <w:rsid w:val="00F82D92"/>
    <w:rsid w:val="00F838EA"/>
    <w:rsid w:val="00F83BE6"/>
    <w:rsid w:val="00F84A25"/>
    <w:rsid w:val="00F904CC"/>
    <w:rsid w:val="00F91891"/>
    <w:rsid w:val="00F91963"/>
    <w:rsid w:val="00F926FA"/>
    <w:rsid w:val="00F9390B"/>
    <w:rsid w:val="00F9523A"/>
    <w:rsid w:val="00F95AE4"/>
    <w:rsid w:val="00F964C6"/>
    <w:rsid w:val="00FA03EA"/>
    <w:rsid w:val="00FA08CD"/>
    <w:rsid w:val="00FA2F60"/>
    <w:rsid w:val="00FA34D4"/>
    <w:rsid w:val="00FA56C1"/>
    <w:rsid w:val="00FA7311"/>
    <w:rsid w:val="00FB204C"/>
    <w:rsid w:val="00FC0531"/>
    <w:rsid w:val="00FC0580"/>
    <w:rsid w:val="00FC0D3B"/>
    <w:rsid w:val="00FC3850"/>
    <w:rsid w:val="00FC4D9A"/>
    <w:rsid w:val="00FC5671"/>
    <w:rsid w:val="00FC6A58"/>
    <w:rsid w:val="00FD1793"/>
    <w:rsid w:val="00FD4825"/>
    <w:rsid w:val="00FD5282"/>
    <w:rsid w:val="00FD5EA2"/>
    <w:rsid w:val="00FD7B44"/>
    <w:rsid w:val="00FD7D25"/>
    <w:rsid w:val="00FE4930"/>
    <w:rsid w:val="00FF087B"/>
    <w:rsid w:val="00FF5F8F"/>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89D6-2340-45E1-9CBD-69D6CE27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7</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14</cp:revision>
  <cp:lastPrinted>2013-10-08T15:47:00Z</cp:lastPrinted>
  <dcterms:created xsi:type="dcterms:W3CDTF">2013-09-12T15:36:00Z</dcterms:created>
  <dcterms:modified xsi:type="dcterms:W3CDTF">2013-10-10T13:30:00Z</dcterms:modified>
</cp:coreProperties>
</file>