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F3D" w:rsidRPr="00714FF7" w:rsidRDefault="005B5E6A" w:rsidP="00ED1F3D">
      <w:pPr>
        <w:pStyle w:val="NoSpacing"/>
        <w:rPr>
          <w:rFonts w:ascii="Franklin Gothic Demi" w:hAnsi="Franklin Gothic Demi"/>
          <w:color w:val="1F497D" w:themeColor="text2"/>
        </w:rPr>
      </w:pPr>
      <w:r>
        <w:rPr>
          <w:rFonts w:ascii="Arial Black" w:hAnsi="Arial Black"/>
          <w:color w:val="3599AD"/>
          <w:sz w:val="96"/>
          <w:szCs w:val="96"/>
        </w:rPr>
        <w:t xml:space="preserve"> </w:t>
      </w:r>
      <w:r w:rsidR="00714FF7">
        <w:rPr>
          <w:noProof/>
          <w:color w:val="1F3C71"/>
        </w:rPr>
        <w:drawing>
          <wp:inline distT="0" distB="0" distL="0" distR="0" wp14:anchorId="3D296315" wp14:editId="778A1B26">
            <wp:extent cx="1935480" cy="558165"/>
            <wp:effectExtent l="0" t="0" r="7620" b="0"/>
            <wp:docPr id="1" name="logo" descr="HomTex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omTex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FF7">
        <w:rPr>
          <w:rFonts w:ascii="Arial Black" w:hAnsi="Arial Black"/>
          <w:color w:val="1F497D" w:themeColor="text2"/>
          <w:sz w:val="96"/>
          <w:szCs w:val="9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Job Fair!</w:t>
      </w:r>
    </w:p>
    <w:p w:rsidR="005B5E6A" w:rsidRDefault="005B5E6A" w:rsidP="00ED1F3D">
      <w:pPr>
        <w:pStyle w:val="NoSpacing"/>
        <w:rPr>
          <w:rFonts w:ascii="Franklin Gothic Demi" w:hAnsi="Franklin Gothic Demi"/>
          <w:sz w:val="48"/>
          <w:szCs w:val="48"/>
        </w:rPr>
      </w:pPr>
      <w:r>
        <w:rPr>
          <w:rFonts w:ascii="Franklin Gothic Demi" w:hAnsi="Franklin Gothic Demi"/>
          <w:noProof/>
          <w:sz w:val="48"/>
          <w:szCs w:val="48"/>
        </w:rPr>
        <w:drawing>
          <wp:inline distT="0" distB="0" distL="0" distR="0">
            <wp:extent cx="5700156" cy="12825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10201483859.jp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1281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2180" w:rsidRPr="006C2180" w:rsidRDefault="006C2180" w:rsidP="006C2180">
      <w:pPr>
        <w:pStyle w:val="NoSpacing"/>
        <w:jc w:val="center"/>
        <w:rPr>
          <w:rFonts w:ascii="Arial Black" w:hAnsi="Arial Black"/>
          <w:b/>
          <w:color w:val="244061" w:themeColor="accent1" w:themeShade="80"/>
          <w:sz w:val="56"/>
          <w:szCs w:val="56"/>
          <w:u w:val="single"/>
        </w:rPr>
      </w:pPr>
      <w:r w:rsidRPr="006C2180">
        <w:rPr>
          <w:rFonts w:ascii="Arial Black" w:hAnsi="Arial Black"/>
          <w:b/>
          <w:color w:val="244061" w:themeColor="accent1" w:themeShade="80"/>
          <w:sz w:val="56"/>
          <w:szCs w:val="56"/>
          <w:u w:val="single"/>
        </w:rPr>
        <w:t>ON SITE JOB FAIR!</w:t>
      </w:r>
    </w:p>
    <w:p w:rsidR="005B5E6A" w:rsidRPr="006C2180" w:rsidRDefault="00714FF7" w:rsidP="006C2180">
      <w:pPr>
        <w:pStyle w:val="NoSpacing"/>
        <w:jc w:val="center"/>
        <w:rPr>
          <w:rFonts w:ascii="Arial Black" w:hAnsi="Arial Black"/>
          <w:b/>
          <w:color w:val="244061" w:themeColor="accent1" w:themeShade="80"/>
          <w:sz w:val="44"/>
          <w:szCs w:val="44"/>
        </w:rPr>
      </w:pPr>
      <w:r>
        <w:rPr>
          <w:rFonts w:ascii="Arial Black" w:hAnsi="Arial Black"/>
          <w:b/>
          <w:color w:val="244061" w:themeColor="accent1" w:themeShade="80"/>
          <w:sz w:val="44"/>
          <w:szCs w:val="44"/>
        </w:rPr>
        <w:t>504 Guthrie Road</w:t>
      </w:r>
    </w:p>
    <w:p w:rsidR="006C2180" w:rsidRPr="006C2180" w:rsidRDefault="006C2180" w:rsidP="006C2180">
      <w:pPr>
        <w:pStyle w:val="NoSpacing"/>
        <w:jc w:val="center"/>
        <w:rPr>
          <w:rFonts w:ascii="Arial Black" w:hAnsi="Arial Black"/>
          <w:b/>
          <w:color w:val="244061" w:themeColor="accent1" w:themeShade="80"/>
          <w:sz w:val="44"/>
          <w:szCs w:val="44"/>
        </w:rPr>
      </w:pPr>
      <w:r w:rsidRPr="006C2180">
        <w:rPr>
          <w:rFonts w:ascii="Arial Black" w:hAnsi="Arial Black"/>
          <w:b/>
          <w:color w:val="244061" w:themeColor="accent1" w:themeShade="80"/>
          <w:sz w:val="44"/>
          <w:szCs w:val="44"/>
        </w:rPr>
        <w:t>Belton, SC 29627</w:t>
      </w:r>
    </w:p>
    <w:p w:rsidR="006C2180" w:rsidRPr="006C2180" w:rsidRDefault="006C2180" w:rsidP="006C2180">
      <w:pPr>
        <w:pStyle w:val="NoSpacing"/>
        <w:jc w:val="center"/>
        <w:rPr>
          <w:rFonts w:ascii="Arial Black" w:hAnsi="Arial Black"/>
          <w:b/>
          <w:color w:val="244061" w:themeColor="accent1" w:themeShade="80"/>
          <w:sz w:val="44"/>
          <w:szCs w:val="44"/>
        </w:rPr>
      </w:pPr>
    </w:p>
    <w:p w:rsidR="006C2180" w:rsidRDefault="00ED1F3D" w:rsidP="00714FF7">
      <w:pPr>
        <w:pStyle w:val="NoSpacing"/>
        <w:jc w:val="center"/>
        <w:rPr>
          <w:rFonts w:ascii="Arial Black" w:hAnsi="Arial Black"/>
          <w:b/>
          <w:color w:val="244061" w:themeColor="accent1" w:themeShade="80"/>
          <w:sz w:val="44"/>
          <w:szCs w:val="44"/>
        </w:rPr>
      </w:pPr>
      <w:r w:rsidRPr="006C2180">
        <w:rPr>
          <w:rFonts w:ascii="Arial Black" w:hAnsi="Arial Black"/>
          <w:b/>
          <w:color w:val="244061" w:themeColor="accent1" w:themeShade="80"/>
          <w:sz w:val="44"/>
          <w:szCs w:val="44"/>
        </w:rPr>
        <w:t xml:space="preserve">Wednesday, </w:t>
      </w:r>
      <w:r w:rsidR="00714FF7">
        <w:rPr>
          <w:rFonts w:ascii="Arial Black" w:hAnsi="Arial Black"/>
          <w:b/>
          <w:color w:val="244061" w:themeColor="accent1" w:themeShade="80"/>
          <w:sz w:val="44"/>
          <w:szCs w:val="44"/>
        </w:rPr>
        <w:t>April 29</w:t>
      </w:r>
    </w:p>
    <w:p w:rsidR="00714FF7" w:rsidRPr="006C2180" w:rsidRDefault="00714FF7" w:rsidP="00714FF7">
      <w:pPr>
        <w:pStyle w:val="NoSpacing"/>
        <w:jc w:val="center"/>
        <w:rPr>
          <w:rFonts w:ascii="Arial Black" w:hAnsi="Arial Black"/>
          <w:b/>
          <w:color w:val="244061" w:themeColor="accent1" w:themeShade="80"/>
          <w:sz w:val="44"/>
          <w:szCs w:val="44"/>
        </w:rPr>
      </w:pPr>
      <w:r>
        <w:rPr>
          <w:rFonts w:ascii="Arial Black" w:hAnsi="Arial Black"/>
          <w:b/>
          <w:color w:val="244061" w:themeColor="accent1" w:themeShade="80"/>
          <w:sz w:val="44"/>
          <w:szCs w:val="44"/>
        </w:rPr>
        <w:t>9 a.m</w:t>
      </w:r>
      <w:proofErr w:type="gramStart"/>
      <w:r>
        <w:rPr>
          <w:rFonts w:ascii="Arial Black" w:hAnsi="Arial Black"/>
          <w:b/>
          <w:color w:val="244061" w:themeColor="accent1" w:themeShade="80"/>
          <w:sz w:val="44"/>
          <w:szCs w:val="44"/>
        </w:rPr>
        <w:t>.-</w:t>
      </w:r>
      <w:proofErr w:type="gramEnd"/>
      <w:r>
        <w:rPr>
          <w:rFonts w:ascii="Arial Black" w:hAnsi="Arial Black"/>
          <w:b/>
          <w:color w:val="244061" w:themeColor="accent1" w:themeShade="80"/>
          <w:sz w:val="44"/>
          <w:szCs w:val="44"/>
        </w:rPr>
        <w:t xml:space="preserve"> 4 p.m.</w:t>
      </w:r>
    </w:p>
    <w:p w:rsidR="005B5E6A" w:rsidRPr="006C2180" w:rsidRDefault="005B5E6A" w:rsidP="006C2180">
      <w:pPr>
        <w:pStyle w:val="NoSpacing"/>
        <w:rPr>
          <w:rFonts w:ascii="Century Gothic" w:hAnsi="Century Gothic"/>
          <w:b/>
          <w:color w:val="244061" w:themeColor="accent1" w:themeShade="80"/>
          <w:sz w:val="40"/>
          <w:szCs w:val="40"/>
          <w:u w:val="single"/>
        </w:rPr>
      </w:pPr>
      <w:r w:rsidRPr="006C2180">
        <w:rPr>
          <w:rFonts w:ascii="Century Gothic" w:hAnsi="Century Gothic"/>
          <w:b/>
          <w:color w:val="244061" w:themeColor="accent1" w:themeShade="80"/>
          <w:sz w:val="40"/>
          <w:szCs w:val="40"/>
          <w:u w:val="single"/>
        </w:rPr>
        <w:t>Hiring</w:t>
      </w:r>
      <w:r w:rsidR="00ED1F3D" w:rsidRPr="006C2180">
        <w:rPr>
          <w:rFonts w:ascii="Century Gothic" w:hAnsi="Century Gothic"/>
          <w:b/>
          <w:color w:val="244061" w:themeColor="accent1" w:themeShade="80"/>
          <w:sz w:val="40"/>
          <w:szCs w:val="40"/>
          <w:u w:val="single"/>
        </w:rPr>
        <w:t xml:space="preserve">: </w:t>
      </w:r>
    </w:p>
    <w:p w:rsidR="00ED1F3D" w:rsidRDefault="00714FF7" w:rsidP="005B5E6A">
      <w:pPr>
        <w:pStyle w:val="NoSpacing"/>
        <w:numPr>
          <w:ilvl w:val="0"/>
          <w:numId w:val="1"/>
        </w:numPr>
        <w:rPr>
          <w:rFonts w:ascii="Century Gothic" w:hAnsi="Century Gothic"/>
          <w:b/>
          <w:color w:val="244061" w:themeColor="accent1" w:themeShade="80"/>
          <w:sz w:val="40"/>
          <w:szCs w:val="40"/>
        </w:rPr>
      </w:pPr>
      <w:r>
        <w:rPr>
          <w:rFonts w:ascii="Century Gothic" w:hAnsi="Century Gothic"/>
          <w:b/>
          <w:color w:val="244061" w:themeColor="accent1" w:themeShade="80"/>
          <w:sz w:val="40"/>
          <w:szCs w:val="40"/>
        </w:rPr>
        <w:t>Mechanic/Maintenance Person</w:t>
      </w:r>
    </w:p>
    <w:p w:rsidR="00714FF7" w:rsidRDefault="00714FF7" w:rsidP="005B5E6A">
      <w:pPr>
        <w:pStyle w:val="NoSpacing"/>
        <w:numPr>
          <w:ilvl w:val="0"/>
          <w:numId w:val="1"/>
        </w:numPr>
        <w:rPr>
          <w:rFonts w:ascii="Century Gothic" w:hAnsi="Century Gothic"/>
          <w:b/>
          <w:color w:val="244061" w:themeColor="accent1" w:themeShade="80"/>
          <w:sz w:val="40"/>
          <w:szCs w:val="40"/>
        </w:rPr>
      </w:pPr>
      <w:r>
        <w:rPr>
          <w:rFonts w:ascii="Century Gothic" w:hAnsi="Century Gothic"/>
          <w:b/>
          <w:color w:val="244061" w:themeColor="accent1" w:themeShade="80"/>
          <w:sz w:val="40"/>
          <w:szCs w:val="40"/>
        </w:rPr>
        <w:t>Fork Lift Driver/ Warehouse Worker</w:t>
      </w:r>
    </w:p>
    <w:p w:rsidR="00714FF7" w:rsidRDefault="00714FF7" w:rsidP="005B5E6A">
      <w:pPr>
        <w:pStyle w:val="NoSpacing"/>
        <w:numPr>
          <w:ilvl w:val="0"/>
          <w:numId w:val="1"/>
        </w:numPr>
        <w:rPr>
          <w:rFonts w:ascii="Century Gothic" w:hAnsi="Century Gothic"/>
          <w:b/>
          <w:color w:val="244061" w:themeColor="accent1" w:themeShade="80"/>
          <w:sz w:val="40"/>
          <w:szCs w:val="40"/>
        </w:rPr>
      </w:pPr>
      <w:r>
        <w:rPr>
          <w:rFonts w:ascii="Century Gothic" w:hAnsi="Century Gothic"/>
          <w:b/>
          <w:color w:val="244061" w:themeColor="accent1" w:themeShade="80"/>
          <w:sz w:val="40"/>
          <w:szCs w:val="40"/>
        </w:rPr>
        <w:t>Industrial Sewing Operator</w:t>
      </w:r>
      <w:r w:rsidR="001F0002">
        <w:rPr>
          <w:rFonts w:ascii="Century Gothic" w:hAnsi="Century Gothic"/>
          <w:b/>
          <w:color w:val="244061" w:themeColor="accent1" w:themeShade="80"/>
          <w:sz w:val="40"/>
          <w:szCs w:val="40"/>
        </w:rPr>
        <w:t>s</w:t>
      </w:r>
    </w:p>
    <w:p w:rsidR="00714FF7" w:rsidRDefault="00714FF7" w:rsidP="005B5E6A">
      <w:pPr>
        <w:pStyle w:val="NoSpacing"/>
        <w:numPr>
          <w:ilvl w:val="0"/>
          <w:numId w:val="1"/>
        </w:numPr>
        <w:rPr>
          <w:rFonts w:ascii="Century Gothic" w:hAnsi="Century Gothic"/>
          <w:b/>
          <w:color w:val="244061" w:themeColor="accent1" w:themeShade="80"/>
          <w:sz w:val="40"/>
          <w:szCs w:val="40"/>
        </w:rPr>
      </w:pPr>
      <w:r>
        <w:rPr>
          <w:rFonts w:ascii="Century Gothic" w:hAnsi="Century Gothic"/>
          <w:b/>
          <w:color w:val="244061" w:themeColor="accent1" w:themeShade="80"/>
          <w:sz w:val="40"/>
          <w:szCs w:val="40"/>
        </w:rPr>
        <w:t>Textile Spreading and Cutting Operator</w:t>
      </w:r>
      <w:bookmarkStart w:id="0" w:name="_GoBack"/>
      <w:bookmarkEnd w:id="0"/>
    </w:p>
    <w:p w:rsidR="00714FF7" w:rsidRPr="006C2180" w:rsidRDefault="00714FF7" w:rsidP="005B5E6A">
      <w:pPr>
        <w:pStyle w:val="NoSpacing"/>
        <w:numPr>
          <w:ilvl w:val="0"/>
          <w:numId w:val="1"/>
        </w:numPr>
        <w:rPr>
          <w:rFonts w:ascii="Century Gothic" w:hAnsi="Century Gothic"/>
          <w:b/>
          <w:color w:val="244061" w:themeColor="accent1" w:themeShade="80"/>
          <w:sz w:val="40"/>
          <w:szCs w:val="40"/>
        </w:rPr>
      </w:pPr>
      <w:r>
        <w:rPr>
          <w:rFonts w:ascii="Century Gothic" w:hAnsi="Century Gothic"/>
          <w:b/>
          <w:color w:val="244061" w:themeColor="accent1" w:themeShade="80"/>
          <w:sz w:val="40"/>
          <w:szCs w:val="40"/>
        </w:rPr>
        <w:t>Payroll Clerk/ Personnel Manager</w:t>
      </w:r>
    </w:p>
    <w:p w:rsidR="007C420A" w:rsidRDefault="007C420A" w:rsidP="007C420A">
      <w:pPr>
        <w:pStyle w:val="NoSpacing"/>
        <w:jc w:val="center"/>
        <w:rPr>
          <w:rFonts w:ascii="Century Gothic" w:hAnsi="Century Gothic"/>
          <w:b/>
          <w:color w:val="244061" w:themeColor="accent1" w:themeShade="80"/>
          <w:sz w:val="40"/>
          <w:szCs w:val="40"/>
        </w:rPr>
      </w:pPr>
    </w:p>
    <w:p w:rsidR="00ED1F3D" w:rsidRPr="006C2180" w:rsidRDefault="00714FF7" w:rsidP="007C420A">
      <w:pPr>
        <w:pStyle w:val="NoSpacing"/>
        <w:jc w:val="center"/>
        <w:rPr>
          <w:rFonts w:ascii="Century Gothic" w:hAnsi="Century Gothic"/>
          <w:b/>
          <w:color w:val="244061" w:themeColor="accent1" w:themeShade="8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C0B9A48" wp14:editId="342A6E96">
            <wp:simplePos x="0" y="0"/>
            <wp:positionH relativeFrom="margin">
              <wp:posOffset>97790</wp:posOffset>
            </wp:positionH>
            <wp:positionV relativeFrom="margin">
              <wp:posOffset>7550785</wp:posOffset>
            </wp:positionV>
            <wp:extent cx="5305425" cy="676275"/>
            <wp:effectExtent l="0" t="0" r="9525" b="9525"/>
            <wp:wrapSquare wrapText="bothSides"/>
            <wp:docPr id="2" name="Picture 1" descr="cid:image015.jpg@01CE5C5A.588A3E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15.jpg@01CE5C5A.588A3E3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244061" w:themeColor="accent1" w:themeShade="80"/>
          <w:sz w:val="40"/>
          <w:szCs w:val="40"/>
        </w:rPr>
        <w:t xml:space="preserve">Visit </w:t>
      </w:r>
      <w:hyperlink r:id="rId11" w:history="1">
        <w:r w:rsidRPr="00443E1B">
          <w:rPr>
            <w:rStyle w:val="Hyperlink"/>
            <w:rFonts w:ascii="Century Gothic" w:hAnsi="Century Gothic"/>
            <w:b/>
            <w:sz w:val="40"/>
            <w:szCs w:val="40"/>
          </w:rPr>
          <w:t>www.jobs.scworks.org</w:t>
        </w:r>
      </w:hyperlink>
      <w:r>
        <w:rPr>
          <w:rFonts w:ascii="Century Gothic" w:hAnsi="Century Gothic"/>
          <w:b/>
          <w:color w:val="244061" w:themeColor="accent1" w:themeShade="80"/>
          <w:sz w:val="40"/>
          <w:szCs w:val="40"/>
        </w:rPr>
        <w:t xml:space="preserve"> for more information!</w:t>
      </w:r>
    </w:p>
    <w:sectPr w:rsidR="00ED1F3D" w:rsidRPr="006C21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9049F"/>
    <w:multiLevelType w:val="hybridMultilevel"/>
    <w:tmpl w:val="CE5067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3D"/>
    <w:rsid w:val="001F0002"/>
    <w:rsid w:val="00543DC2"/>
    <w:rsid w:val="005B5E6A"/>
    <w:rsid w:val="006C2180"/>
    <w:rsid w:val="00714FF7"/>
    <w:rsid w:val="007C420A"/>
    <w:rsid w:val="00ED1F3D"/>
    <w:rsid w:val="00F2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1F3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1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F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14F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1F3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1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F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14F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mtex.com/" TargetMode="External"/><Relationship Id="rId11" Type="http://schemas.openxmlformats.org/officeDocument/2006/relationships/hyperlink" Target="http://www.jobs.scworks.or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SCDEW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Durham, Leia</dc:creator>
  <cp:lastModifiedBy>Durham, Leia</cp:lastModifiedBy>
  <cp:revision>3</cp:revision>
  <dcterms:created xsi:type="dcterms:W3CDTF">2015-04-17T20:05:00Z</dcterms:created>
  <dcterms:modified xsi:type="dcterms:W3CDTF">2015-04-20T14:54:00Z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-221477718</vt:i4>
  </property>
  <property fmtid="{D5CDD505-2E9C-101B-9397-08002B2CF9AE}" pid="3" name="_NewReviewCycle">
    <vt:lpwstr/>
  </property>
  <property fmtid="{D5CDD505-2E9C-101B-9397-08002B2CF9AE}" pid="4" name="_EmailSubject">
    <vt:lpwstr>HomTex Job Fair in Belton!</vt:lpwstr>
  </property>
  <property fmtid="{D5CDD505-2E9C-101B-9397-08002B2CF9AE}" pid="5" name="_AuthorEmail">
    <vt:lpwstr>LDurham@dew.sc.gov</vt:lpwstr>
  </property>
  <property fmtid="{D5CDD505-2E9C-101B-9397-08002B2CF9AE}" pid="6" name="_AuthorEmailDisplayName">
    <vt:lpwstr>Durham, Leia</vt:lpwstr>
  </property>
</Properties>
</file>