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AF" w:rsidRPr="001357B1" w:rsidRDefault="00F504AF" w:rsidP="00320664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357B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A7F0E6" wp14:editId="50D14C58">
            <wp:extent cx="4284618" cy="760745"/>
            <wp:effectExtent l="0" t="0" r="1905" b="1270"/>
            <wp:docPr id="1" name="Picture 1" descr="C:\Users\cpruitt\Pictures\S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ruitt\Pictures\SC Works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7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6A" w:rsidRDefault="00120FA9" w:rsidP="00320664">
      <w:pPr>
        <w:spacing w:after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PERSONS WITH DISABILITIES</w:t>
      </w:r>
      <w:r w:rsidR="00FD644E" w:rsidRPr="00DE3E6A">
        <w:rPr>
          <w:rFonts w:asciiTheme="minorHAnsi" w:hAnsiTheme="minorHAnsi" w:cs="Arial"/>
          <w:b/>
          <w:sz w:val="24"/>
          <w:szCs w:val="24"/>
        </w:rPr>
        <w:t xml:space="preserve"> COMMITTEE </w:t>
      </w:r>
    </w:p>
    <w:p w:rsidR="001B1D1E" w:rsidRDefault="00EF239C" w:rsidP="00320664">
      <w:pPr>
        <w:spacing w:after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Meeting</w:t>
      </w:r>
      <w:r w:rsidR="00DE3E6A">
        <w:rPr>
          <w:rFonts w:asciiTheme="minorHAnsi" w:hAnsiTheme="minorHAnsi" w:cs="Arial"/>
          <w:b/>
          <w:sz w:val="24"/>
          <w:szCs w:val="24"/>
        </w:rPr>
        <w:t xml:space="preserve"> </w:t>
      </w:r>
      <w:r w:rsidR="00120FA9">
        <w:rPr>
          <w:rFonts w:asciiTheme="minorHAnsi" w:hAnsiTheme="minorHAnsi" w:cs="Arial"/>
          <w:b/>
          <w:sz w:val="24"/>
          <w:szCs w:val="24"/>
        </w:rPr>
        <w:t>Summary</w:t>
      </w:r>
    </w:p>
    <w:p w:rsidR="00FD644E" w:rsidRPr="00DE3E6A" w:rsidRDefault="00120FA9" w:rsidP="00320664">
      <w:pPr>
        <w:spacing w:after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August 13</w:t>
      </w:r>
      <w:r w:rsidR="00EF239C">
        <w:rPr>
          <w:rFonts w:asciiTheme="minorHAnsi" w:hAnsiTheme="minorHAnsi" w:cs="Arial"/>
          <w:b/>
          <w:sz w:val="24"/>
          <w:szCs w:val="24"/>
        </w:rPr>
        <w:t>, 2015</w:t>
      </w:r>
      <w:r w:rsidR="001B1D1E">
        <w:rPr>
          <w:rFonts w:asciiTheme="minorHAnsi" w:hAnsiTheme="minorHAnsi" w:cs="Arial"/>
          <w:b/>
          <w:sz w:val="24"/>
          <w:szCs w:val="24"/>
        </w:rPr>
        <w:t>, 3:00pm</w:t>
      </w:r>
    </w:p>
    <w:p w:rsidR="00FD644E" w:rsidRPr="00DE3E6A" w:rsidRDefault="001B1D1E" w:rsidP="00320664">
      <w:pPr>
        <w:spacing w:after="0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WorkLink Conference Room, </w:t>
      </w:r>
      <w:r w:rsidR="002D0A89">
        <w:rPr>
          <w:rFonts w:asciiTheme="minorHAnsi" w:hAnsiTheme="minorHAnsi" w:cs="Arial"/>
          <w:b/>
          <w:sz w:val="24"/>
          <w:szCs w:val="24"/>
        </w:rPr>
        <w:t>Clemson</w:t>
      </w:r>
      <w:r w:rsidR="00FD644E" w:rsidRPr="00DE3E6A">
        <w:rPr>
          <w:rFonts w:asciiTheme="minorHAnsi" w:hAnsiTheme="minorHAnsi" w:cs="Arial"/>
          <w:b/>
          <w:sz w:val="24"/>
          <w:szCs w:val="24"/>
        </w:rPr>
        <w:t>, SC</w:t>
      </w:r>
    </w:p>
    <w:p w:rsidR="00D15223" w:rsidRPr="00DE3E6A" w:rsidRDefault="00D15223" w:rsidP="00D15223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DE3E6A">
        <w:rPr>
          <w:rFonts w:asciiTheme="minorHAnsi" w:hAnsiTheme="minorHAnsi" w:cs="Arial"/>
          <w:b/>
          <w:sz w:val="24"/>
          <w:szCs w:val="24"/>
          <w:u w:val="single"/>
        </w:rPr>
        <w:t>Members Present</w:t>
      </w:r>
    </w:p>
    <w:p w:rsidR="009F449E" w:rsidRDefault="009F449E" w:rsidP="00D15223">
      <w:pPr>
        <w:spacing w:after="0"/>
        <w:rPr>
          <w:rFonts w:asciiTheme="minorHAnsi" w:hAnsiTheme="minorHAnsi" w:cs="Arial"/>
          <w:sz w:val="24"/>
          <w:szCs w:val="24"/>
        </w:rPr>
      </w:pPr>
      <w:r w:rsidRPr="009F449E">
        <w:rPr>
          <w:rFonts w:asciiTheme="minorHAnsi" w:hAnsiTheme="minorHAnsi" w:cs="Arial"/>
          <w:sz w:val="24"/>
          <w:szCs w:val="24"/>
        </w:rPr>
        <w:t>Pamela Smith</w:t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  <w:t>Pat Pruitt</w:t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  <w:t>Brooke Dob</w:t>
      </w:r>
      <w:r w:rsidR="00D421B8">
        <w:rPr>
          <w:rFonts w:asciiTheme="minorHAnsi" w:hAnsiTheme="minorHAnsi" w:cs="Arial"/>
          <w:sz w:val="24"/>
          <w:szCs w:val="24"/>
        </w:rPr>
        <w:t>bins</w:t>
      </w:r>
      <w:r w:rsidR="0093006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ab/>
      </w:r>
    </w:p>
    <w:p w:rsidR="00930061" w:rsidRDefault="00930061" w:rsidP="00D15223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Edgar Brown</w:t>
      </w:r>
    </w:p>
    <w:p w:rsidR="00D15223" w:rsidRPr="00DE3E6A" w:rsidRDefault="00D15223" w:rsidP="00D15223">
      <w:pPr>
        <w:spacing w:after="0"/>
        <w:rPr>
          <w:rFonts w:asciiTheme="minorHAnsi" w:hAnsiTheme="minorHAnsi" w:cs="Arial"/>
          <w:sz w:val="24"/>
          <w:szCs w:val="24"/>
        </w:rPr>
      </w:pPr>
      <w:r w:rsidRPr="00DE3E6A">
        <w:rPr>
          <w:rFonts w:asciiTheme="minorHAnsi" w:hAnsiTheme="minorHAnsi" w:cs="Arial"/>
          <w:sz w:val="24"/>
          <w:szCs w:val="24"/>
        </w:rPr>
        <w:tab/>
      </w:r>
      <w:r w:rsidRPr="00DE3E6A">
        <w:rPr>
          <w:rFonts w:asciiTheme="minorHAnsi" w:hAnsiTheme="minorHAnsi" w:cs="Arial"/>
          <w:sz w:val="24"/>
          <w:szCs w:val="24"/>
        </w:rPr>
        <w:tab/>
      </w:r>
      <w:r w:rsidRPr="00DE3E6A">
        <w:rPr>
          <w:rFonts w:asciiTheme="minorHAnsi" w:hAnsiTheme="minorHAnsi" w:cs="Arial"/>
          <w:sz w:val="24"/>
          <w:szCs w:val="24"/>
        </w:rPr>
        <w:tab/>
      </w:r>
      <w:r w:rsidRPr="00DE3E6A">
        <w:rPr>
          <w:rFonts w:asciiTheme="minorHAnsi" w:hAnsiTheme="minorHAnsi" w:cs="Arial"/>
          <w:sz w:val="24"/>
          <w:szCs w:val="24"/>
        </w:rPr>
        <w:tab/>
        <w:t xml:space="preserve"> </w:t>
      </w:r>
      <w:r w:rsidR="009F449E">
        <w:rPr>
          <w:rFonts w:asciiTheme="minorHAnsi" w:hAnsiTheme="minorHAnsi" w:cs="Arial"/>
          <w:sz w:val="24"/>
          <w:szCs w:val="24"/>
        </w:rPr>
        <w:tab/>
      </w:r>
    </w:p>
    <w:p w:rsidR="00D15223" w:rsidRPr="00DE3E6A" w:rsidRDefault="00D15223" w:rsidP="00D15223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DE3E6A">
        <w:rPr>
          <w:rFonts w:asciiTheme="minorHAnsi" w:hAnsiTheme="minorHAnsi" w:cs="Arial"/>
          <w:b/>
          <w:sz w:val="24"/>
          <w:szCs w:val="24"/>
          <w:u w:val="single"/>
        </w:rPr>
        <w:t>Members Absent</w:t>
      </w:r>
    </w:p>
    <w:p w:rsidR="009F449E" w:rsidRDefault="00930061" w:rsidP="00D15223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Billy Gibson</w:t>
      </w:r>
      <w:r w:rsidR="009610A6">
        <w:rPr>
          <w:rFonts w:asciiTheme="minorHAnsi" w:hAnsiTheme="minorHAnsi" w:cs="Arial"/>
          <w:sz w:val="24"/>
          <w:szCs w:val="24"/>
        </w:rPr>
        <w:tab/>
      </w:r>
      <w:r w:rsidR="009610A6">
        <w:rPr>
          <w:rFonts w:asciiTheme="minorHAnsi" w:hAnsiTheme="minorHAnsi" w:cs="Arial"/>
          <w:sz w:val="24"/>
          <w:szCs w:val="24"/>
        </w:rPr>
        <w:tab/>
      </w:r>
      <w:r w:rsidR="009610A6">
        <w:rPr>
          <w:rFonts w:asciiTheme="minorHAnsi" w:hAnsiTheme="minorHAnsi" w:cs="Arial"/>
          <w:sz w:val="24"/>
          <w:szCs w:val="24"/>
        </w:rPr>
        <w:tab/>
      </w:r>
    </w:p>
    <w:p w:rsidR="004960C6" w:rsidRPr="00912A02" w:rsidRDefault="004960C6" w:rsidP="00D15223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D15223" w:rsidRPr="00DE3E6A" w:rsidRDefault="00D15223" w:rsidP="00D15223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 w:rsidRPr="00DE3E6A">
        <w:rPr>
          <w:rFonts w:asciiTheme="minorHAnsi" w:hAnsiTheme="minorHAnsi" w:cs="Arial"/>
          <w:b/>
          <w:sz w:val="24"/>
          <w:szCs w:val="24"/>
          <w:u w:val="single"/>
        </w:rPr>
        <w:t>Staff Present</w:t>
      </w:r>
    </w:p>
    <w:p w:rsidR="00D15223" w:rsidRDefault="00A755AE" w:rsidP="00D15223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Trent Acker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E42331">
        <w:rPr>
          <w:rFonts w:asciiTheme="minorHAnsi" w:hAnsiTheme="minorHAnsi" w:cs="Arial"/>
          <w:sz w:val="24"/>
          <w:szCs w:val="24"/>
        </w:rPr>
        <w:tab/>
      </w:r>
      <w:r w:rsidR="003B57D1">
        <w:rPr>
          <w:rFonts w:asciiTheme="minorHAnsi" w:hAnsiTheme="minorHAnsi" w:cs="Arial"/>
          <w:sz w:val="24"/>
          <w:szCs w:val="24"/>
        </w:rPr>
        <w:tab/>
      </w:r>
      <w:r w:rsidR="00930061">
        <w:rPr>
          <w:rFonts w:asciiTheme="minorHAnsi" w:hAnsiTheme="minorHAnsi" w:cs="Arial"/>
          <w:sz w:val="24"/>
          <w:szCs w:val="24"/>
        </w:rPr>
        <w:t>Windy Graham</w:t>
      </w:r>
      <w:r w:rsidR="004960C6">
        <w:rPr>
          <w:rFonts w:asciiTheme="minorHAnsi" w:hAnsiTheme="minorHAnsi" w:cs="Arial"/>
          <w:sz w:val="24"/>
          <w:szCs w:val="24"/>
        </w:rPr>
        <w:tab/>
      </w:r>
      <w:r w:rsidR="003B57D1">
        <w:rPr>
          <w:rFonts w:asciiTheme="minorHAnsi" w:hAnsiTheme="minorHAnsi" w:cs="Arial"/>
          <w:sz w:val="24"/>
          <w:szCs w:val="24"/>
        </w:rPr>
        <w:tab/>
      </w:r>
      <w:r w:rsidR="003B57D1">
        <w:rPr>
          <w:rFonts w:asciiTheme="minorHAnsi" w:hAnsiTheme="minorHAnsi" w:cs="Arial"/>
          <w:sz w:val="24"/>
          <w:szCs w:val="24"/>
        </w:rPr>
        <w:tab/>
      </w:r>
      <w:r w:rsidR="004960C6">
        <w:rPr>
          <w:rFonts w:asciiTheme="minorHAnsi" w:hAnsiTheme="minorHAnsi" w:cs="Arial"/>
          <w:sz w:val="24"/>
          <w:szCs w:val="24"/>
        </w:rPr>
        <w:t>Patty Manley</w:t>
      </w:r>
      <w:r w:rsidR="00930061">
        <w:rPr>
          <w:rFonts w:asciiTheme="minorHAnsi" w:hAnsiTheme="minorHAnsi" w:cs="Arial"/>
          <w:sz w:val="24"/>
          <w:szCs w:val="24"/>
        </w:rPr>
        <w:tab/>
      </w:r>
      <w:r w:rsidR="00E42331">
        <w:rPr>
          <w:rFonts w:asciiTheme="minorHAnsi" w:hAnsiTheme="minorHAnsi" w:cs="Arial"/>
          <w:sz w:val="24"/>
          <w:szCs w:val="24"/>
        </w:rPr>
        <w:tab/>
      </w:r>
      <w:r w:rsidR="00D15223">
        <w:rPr>
          <w:rFonts w:asciiTheme="minorHAnsi" w:hAnsiTheme="minorHAnsi" w:cs="Arial"/>
          <w:sz w:val="24"/>
          <w:szCs w:val="24"/>
        </w:rPr>
        <w:tab/>
      </w:r>
    </w:p>
    <w:p w:rsidR="00D15223" w:rsidRDefault="00D15223" w:rsidP="00D15223">
      <w:pPr>
        <w:spacing w:after="0"/>
        <w:rPr>
          <w:rFonts w:asciiTheme="minorHAnsi" w:hAnsiTheme="minorHAnsi" w:cs="Arial"/>
          <w:sz w:val="24"/>
          <w:szCs w:val="24"/>
        </w:rPr>
      </w:pPr>
    </w:p>
    <w:p w:rsidR="00D15223" w:rsidRPr="00DE3E6A" w:rsidRDefault="00D15223" w:rsidP="00D15223">
      <w:pPr>
        <w:spacing w:after="0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t>Guests</w:t>
      </w:r>
      <w:r w:rsidRPr="00DE3E6A">
        <w:rPr>
          <w:rFonts w:asciiTheme="minorHAnsi" w:hAnsiTheme="minorHAnsi" w:cs="Arial"/>
          <w:b/>
          <w:sz w:val="24"/>
          <w:szCs w:val="24"/>
          <w:u w:val="single"/>
        </w:rPr>
        <w:t xml:space="preserve"> Present</w:t>
      </w:r>
    </w:p>
    <w:p w:rsidR="00D15223" w:rsidRDefault="00D15223" w:rsidP="00D15223">
      <w:pPr>
        <w:spacing w:after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F523AF" w:rsidRDefault="00D15223" w:rsidP="00D15223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contextualSpacing w:val="0"/>
        <w:jc w:val="both"/>
        <w:rPr>
          <w:rFonts w:asciiTheme="minorHAnsi" w:hAnsiTheme="minorHAnsi" w:cs="Arial"/>
          <w:b/>
          <w:sz w:val="24"/>
          <w:szCs w:val="24"/>
        </w:rPr>
      </w:pPr>
      <w:r w:rsidRPr="00DE3E6A">
        <w:rPr>
          <w:rFonts w:asciiTheme="minorHAnsi" w:hAnsiTheme="minorHAnsi" w:cs="Arial"/>
          <w:b/>
          <w:sz w:val="24"/>
          <w:szCs w:val="24"/>
        </w:rPr>
        <w:t>Call To Order/ Opening Remarks</w:t>
      </w:r>
      <w:r w:rsidRPr="00DE3E6A">
        <w:rPr>
          <w:rFonts w:asciiTheme="minorHAnsi" w:hAnsiTheme="minorHAnsi" w:cs="Arial"/>
          <w:b/>
          <w:sz w:val="24"/>
          <w:szCs w:val="24"/>
        </w:rPr>
        <w:tab/>
      </w:r>
    </w:p>
    <w:p w:rsidR="00D15223" w:rsidRPr="00DE3E6A" w:rsidRDefault="00D15223" w:rsidP="00F523AF">
      <w:pPr>
        <w:pStyle w:val="ListParagraph"/>
        <w:tabs>
          <w:tab w:val="left" w:pos="0"/>
        </w:tabs>
        <w:ind w:left="0"/>
        <w:contextualSpacing w:val="0"/>
        <w:jc w:val="both"/>
        <w:rPr>
          <w:rFonts w:asciiTheme="minorHAnsi" w:hAnsiTheme="minorHAnsi" w:cs="Arial"/>
          <w:b/>
          <w:sz w:val="24"/>
          <w:szCs w:val="24"/>
        </w:rPr>
      </w:pPr>
      <w:r w:rsidRPr="00DE3E6A">
        <w:rPr>
          <w:rFonts w:asciiTheme="minorHAnsi" w:hAnsiTheme="minorHAnsi" w:cs="Arial"/>
          <w:b/>
          <w:sz w:val="24"/>
          <w:szCs w:val="24"/>
        </w:rPr>
        <w:tab/>
      </w:r>
      <w:r w:rsidRPr="00DE3E6A">
        <w:rPr>
          <w:rFonts w:asciiTheme="minorHAnsi" w:hAnsiTheme="minorHAnsi" w:cs="Arial"/>
          <w:b/>
          <w:sz w:val="24"/>
          <w:szCs w:val="24"/>
        </w:rPr>
        <w:tab/>
      </w:r>
      <w:r w:rsidRPr="00DE3E6A">
        <w:rPr>
          <w:rFonts w:asciiTheme="minorHAnsi" w:hAnsiTheme="minorHAnsi" w:cs="Arial"/>
          <w:b/>
          <w:sz w:val="24"/>
          <w:szCs w:val="24"/>
        </w:rPr>
        <w:tab/>
      </w:r>
      <w:r w:rsidRPr="00DE3E6A">
        <w:rPr>
          <w:rFonts w:asciiTheme="minorHAnsi" w:hAnsiTheme="minorHAnsi" w:cs="Arial"/>
          <w:b/>
          <w:sz w:val="24"/>
          <w:szCs w:val="24"/>
        </w:rPr>
        <w:tab/>
      </w:r>
      <w:r w:rsidRPr="00DE3E6A">
        <w:rPr>
          <w:rFonts w:asciiTheme="minorHAnsi" w:hAnsiTheme="minorHAnsi" w:cs="Arial"/>
          <w:b/>
          <w:sz w:val="24"/>
          <w:szCs w:val="24"/>
        </w:rPr>
        <w:tab/>
      </w:r>
    </w:p>
    <w:p w:rsidR="00D15223" w:rsidRPr="00EA238B" w:rsidRDefault="00930061" w:rsidP="005E4053">
      <w:pPr>
        <w:spacing w:after="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Trent Acker, WorkLink Executive Director </w:t>
      </w:r>
      <w:r w:rsidR="00D15223" w:rsidRPr="00EA238B">
        <w:rPr>
          <w:rFonts w:asciiTheme="minorHAnsi" w:hAnsiTheme="minorHAnsi" w:cs="Arial"/>
        </w:rPr>
        <w:t>called the me</w:t>
      </w:r>
      <w:r>
        <w:rPr>
          <w:rFonts w:asciiTheme="minorHAnsi" w:hAnsiTheme="minorHAnsi" w:cs="Arial"/>
        </w:rPr>
        <w:t>eting to order and announced this was the initial</w:t>
      </w:r>
      <w:r w:rsidR="00D15223" w:rsidRPr="00EA238B">
        <w:rPr>
          <w:rFonts w:asciiTheme="minorHAnsi" w:hAnsiTheme="minorHAnsi" w:cs="Arial"/>
        </w:rPr>
        <w:t xml:space="preserve"> meeting </w:t>
      </w:r>
      <w:r w:rsidR="007522C3" w:rsidRPr="00EA238B">
        <w:rPr>
          <w:rFonts w:asciiTheme="minorHAnsi" w:hAnsiTheme="minorHAnsi" w:cs="Arial"/>
        </w:rPr>
        <w:t xml:space="preserve">of the </w:t>
      </w:r>
      <w:r>
        <w:rPr>
          <w:rFonts w:asciiTheme="minorHAnsi" w:hAnsiTheme="minorHAnsi" w:cs="Arial"/>
        </w:rPr>
        <w:t xml:space="preserve">Persons </w:t>
      </w:r>
      <w:r w:rsidR="002D134E">
        <w:rPr>
          <w:rFonts w:asciiTheme="minorHAnsi" w:hAnsiTheme="minorHAnsi" w:cs="Arial"/>
        </w:rPr>
        <w:t>with</w:t>
      </w:r>
      <w:r>
        <w:rPr>
          <w:rFonts w:asciiTheme="minorHAnsi" w:hAnsiTheme="minorHAnsi" w:cs="Arial"/>
        </w:rPr>
        <w:t xml:space="preserve"> Disabilities </w:t>
      </w:r>
      <w:r w:rsidR="007522C3" w:rsidRPr="00EA238B">
        <w:rPr>
          <w:rFonts w:asciiTheme="minorHAnsi" w:hAnsiTheme="minorHAnsi" w:cs="Arial"/>
        </w:rPr>
        <w:t>Committee</w:t>
      </w:r>
      <w:r>
        <w:rPr>
          <w:rFonts w:asciiTheme="minorHAnsi" w:hAnsiTheme="minorHAnsi" w:cs="Arial"/>
        </w:rPr>
        <w:t xml:space="preserve"> which is a recommended </w:t>
      </w:r>
      <w:r w:rsidR="002D134E">
        <w:rPr>
          <w:rFonts w:asciiTheme="minorHAnsi" w:hAnsiTheme="minorHAnsi" w:cs="Arial"/>
        </w:rPr>
        <w:t>standing</w:t>
      </w:r>
      <w:r>
        <w:rPr>
          <w:rFonts w:asciiTheme="minorHAnsi" w:hAnsiTheme="minorHAnsi" w:cs="Arial"/>
        </w:rPr>
        <w:t xml:space="preserve"> Committee under WIOA </w:t>
      </w:r>
      <w:r w:rsidR="002D134E">
        <w:rPr>
          <w:rFonts w:asciiTheme="minorHAnsi" w:hAnsiTheme="minorHAnsi" w:cs="Arial"/>
        </w:rPr>
        <w:t>regulations</w:t>
      </w:r>
      <w:r>
        <w:rPr>
          <w:rFonts w:asciiTheme="minorHAnsi" w:hAnsiTheme="minorHAnsi" w:cs="Arial"/>
        </w:rPr>
        <w:t>.  Mr. Acker also stated Windy Graham, WIOA Reporting &amp; Performance Specialist for WorkLink would be the staff liaison for the committee.</w:t>
      </w:r>
      <w:r w:rsidR="007522C3" w:rsidRPr="00EA238B">
        <w:rPr>
          <w:rFonts w:asciiTheme="minorHAnsi" w:hAnsiTheme="minorHAnsi" w:cs="Arial"/>
        </w:rPr>
        <w:t xml:space="preserve"> </w:t>
      </w:r>
    </w:p>
    <w:p w:rsidR="00D15223" w:rsidRPr="00EA238B" w:rsidRDefault="00D15223" w:rsidP="00D15223">
      <w:pPr>
        <w:spacing w:after="0"/>
        <w:ind w:left="720"/>
        <w:jc w:val="both"/>
        <w:rPr>
          <w:rFonts w:asciiTheme="minorHAnsi" w:hAnsiTheme="minorHAnsi" w:cs="Arial"/>
        </w:rPr>
      </w:pPr>
    </w:p>
    <w:p w:rsidR="00D15223" w:rsidRDefault="00930061" w:rsidP="00D15223">
      <w:pPr>
        <w:pStyle w:val="ListParagraph"/>
        <w:numPr>
          <w:ilvl w:val="0"/>
          <w:numId w:val="1"/>
        </w:numPr>
        <w:ind w:left="0" w:firstLine="0"/>
        <w:contextualSpacing w:val="0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Election of Chairperson and Vice Chairperson</w:t>
      </w:r>
    </w:p>
    <w:p w:rsidR="00F523AF" w:rsidRPr="00EA238B" w:rsidRDefault="00F523AF" w:rsidP="00F523AF">
      <w:pPr>
        <w:pStyle w:val="ListParagraph"/>
        <w:ind w:left="0"/>
        <w:contextualSpacing w:val="0"/>
        <w:jc w:val="both"/>
        <w:rPr>
          <w:rFonts w:asciiTheme="minorHAnsi" w:hAnsiTheme="minorHAnsi" w:cs="Arial"/>
          <w:b/>
        </w:rPr>
      </w:pPr>
    </w:p>
    <w:p w:rsidR="00930061" w:rsidRDefault="00E41609" w:rsidP="00930061">
      <w:pPr>
        <w:ind w:left="720"/>
        <w:jc w:val="both"/>
        <w:rPr>
          <w:rFonts w:asciiTheme="minorHAnsi" w:eastAsia="Times New Roman" w:hAnsiTheme="minorHAnsi" w:cs="Arial"/>
        </w:rPr>
      </w:pPr>
      <w:r w:rsidRPr="00EA238B">
        <w:rPr>
          <w:rFonts w:asciiTheme="minorHAnsi" w:eastAsia="Times New Roman" w:hAnsiTheme="minorHAnsi" w:cs="Arial"/>
        </w:rPr>
        <w:t xml:space="preserve">The </w:t>
      </w:r>
      <w:r w:rsidR="00930061">
        <w:rPr>
          <w:rFonts w:asciiTheme="minorHAnsi" w:eastAsia="Times New Roman" w:hAnsiTheme="minorHAnsi" w:cs="Arial"/>
        </w:rPr>
        <w:t>floor opened for discussions and nominations for Committee Chairperson and Vice Chairperson.  Following discussions, the following nominations and votes were made:</w:t>
      </w:r>
    </w:p>
    <w:p w:rsidR="00E41609" w:rsidRDefault="00930061" w:rsidP="00E41609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>Pat Pruitt</w:t>
      </w:r>
      <w:r w:rsidR="00E41609" w:rsidRPr="00E41609">
        <w:rPr>
          <w:rFonts w:asciiTheme="minorHAnsi" w:eastAsia="Times New Roman" w:hAnsiTheme="minorHAnsi" w:cs="Arial"/>
          <w:b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nominated Pamela Smith </w:t>
      </w:r>
      <w:r w:rsidR="00D421B8">
        <w:rPr>
          <w:rFonts w:asciiTheme="minorHAnsi" w:eastAsia="Times New Roman" w:hAnsiTheme="minorHAnsi" w:cs="Arial"/>
          <w:b/>
          <w:sz w:val="24"/>
          <w:szCs w:val="24"/>
        </w:rPr>
        <w:t>for Committee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 Chairperson, seconded by Brooke Dob</w:t>
      </w:r>
      <w:r w:rsidR="00D421B8">
        <w:rPr>
          <w:rFonts w:asciiTheme="minorHAnsi" w:eastAsia="Times New Roman" w:hAnsiTheme="minorHAnsi" w:cs="Arial"/>
          <w:b/>
          <w:sz w:val="24"/>
          <w:szCs w:val="24"/>
        </w:rPr>
        <w:t>bins</w:t>
      </w:r>
      <w:r w:rsidR="00E41609" w:rsidRPr="00E41609">
        <w:rPr>
          <w:rFonts w:asciiTheme="minorHAnsi" w:eastAsia="Times New Roman" w:hAnsiTheme="minorHAnsi" w:cs="Arial"/>
          <w:b/>
          <w:sz w:val="24"/>
          <w:szCs w:val="24"/>
        </w:rPr>
        <w:t>.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  </w:t>
      </w:r>
      <w:r w:rsidR="00D421B8">
        <w:rPr>
          <w:rFonts w:asciiTheme="minorHAnsi" w:eastAsia="Times New Roman" w:hAnsiTheme="minorHAnsi" w:cs="Arial"/>
          <w:b/>
          <w:sz w:val="24"/>
          <w:szCs w:val="24"/>
        </w:rPr>
        <w:t xml:space="preserve">Ms. Smith was elected Chairperson of the Persons </w:t>
      </w:r>
      <w:r w:rsidR="002D134E">
        <w:rPr>
          <w:rFonts w:asciiTheme="minorHAnsi" w:eastAsia="Times New Roman" w:hAnsiTheme="minorHAnsi" w:cs="Arial"/>
          <w:b/>
          <w:sz w:val="24"/>
          <w:szCs w:val="24"/>
        </w:rPr>
        <w:t>with</w:t>
      </w:r>
      <w:r w:rsidR="00D421B8">
        <w:rPr>
          <w:rFonts w:asciiTheme="minorHAnsi" w:eastAsia="Times New Roman" w:hAnsiTheme="minorHAnsi" w:cs="Arial"/>
          <w:b/>
          <w:sz w:val="24"/>
          <w:szCs w:val="24"/>
        </w:rPr>
        <w:t xml:space="preserve"> Disabilities Committee unanimously.</w:t>
      </w:r>
    </w:p>
    <w:p w:rsidR="00D421B8" w:rsidRDefault="00D421B8" w:rsidP="00E41609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</w:p>
    <w:p w:rsidR="00D421B8" w:rsidRDefault="00D421B8" w:rsidP="00E41609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 xml:space="preserve">Brooke Dobbins nominated Pat Pruitt for Committee Vice Chairperson, seconded by Pamela Smith. Mr. Pruitt as elected Vice Chairperson of the Persons </w:t>
      </w:r>
      <w:r w:rsidR="002D134E">
        <w:rPr>
          <w:rFonts w:asciiTheme="minorHAnsi" w:eastAsia="Times New Roman" w:hAnsiTheme="minorHAnsi" w:cs="Arial"/>
          <w:b/>
          <w:sz w:val="24"/>
          <w:szCs w:val="24"/>
        </w:rPr>
        <w:t>with</w:t>
      </w:r>
      <w:r>
        <w:rPr>
          <w:rFonts w:asciiTheme="minorHAnsi" w:eastAsia="Times New Roman" w:hAnsiTheme="minorHAnsi" w:cs="Arial"/>
          <w:b/>
          <w:sz w:val="24"/>
          <w:szCs w:val="24"/>
        </w:rPr>
        <w:t xml:space="preserve"> Disabilities Committee unanimously.</w:t>
      </w:r>
    </w:p>
    <w:p w:rsidR="00E41609" w:rsidRDefault="00E41609" w:rsidP="00E41609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  <w:szCs w:val="24"/>
        </w:rPr>
      </w:pPr>
    </w:p>
    <w:p w:rsidR="00D15223" w:rsidRDefault="00D421B8" w:rsidP="00D15223">
      <w:pPr>
        <w:numPr>
          <w:ilvl w:val="0"/>
          <w:numId w:val="1"/>
        </w:numPr>
        <w:spacing w:after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Review:  WIOA Fact Sheets</w:t>
      </w:r>
    </w:p>
    <w:p w:rsidR="00D421B8" w:rsidRDefault="00D421B8" w:rsidP="00D421B8">
      <w:pPr>
        <w:pStyle w:val="ListParagraph"/>
        <w:spacing w:line="276" w:lineRule="auto"/>
        <w:ind w:left="1080"/>
        <w:jc w:val="both"/>
        <w:rPr>
          <w:rFonts w:asciiTheme="minorHAnsi" w:hAnsiTheme="minorHAnsi" w:cs="Arial"/>
          <w:b/>
        </w:rPr>
      </w:pPr>
    </w:p>
    <w:p w:rsidR="00E41609" w:rsidRPr="00EA238B" w:rsidRDefault="00D421B8" w:rsidP="00D421B8">
      <w:pPr>
        <w:pStyle w:val="ListParagraph"/>
        <w:spacing w:line="276" w:lineRule="auto"/>
        <w:ind w:left="10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Windy Graham referred to the WIOA Fact Sheets which were included in the meeting packet for </w:t>
      </w:r>
      <w:r w:rsidR="002D134E">
        <w:rPr>
          <w:rFonts w:asciiTheme="minorHAnsi" w:hAnsiTheme="minorHAnsi" w:cs="Arial"/>
        </w:rPr>
        <w:t>member’s</w:t>
      </w:r>
      <w:r>
        <w:rPr>
          <w:rFonts w:asciiTheme="minorHAnsi" w:hAnsiTheme="minorHAnsi" w:cs="Arial"/>
        </w:rPr>
        <w:t xml:space="preserve"> reference stating WIOA did not replace WIA but had superseded WIA.  Ms. Graham provided a brief overview of the Fact Sheets regarding WIOA; Governance and Leadership; One-Stop Career Centers; and Youth Program.</w:t>
      </w:r>
    </w:p>
    <w:p w:rsidR="00615471" w:rsidRPr="001D7FB3" w:rsidRDefault="00D421B8" w:rsidP="001D7FB3">
      <w:pPr>
        <w:numPr>
          <w:ilvl w:val="0"/>
          <w:numId w:val="1"/>
        </w:numPr>
        <w:spacing w:after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Review:  A Section 188 Disability Reference Guide</w:t>
      </w:r>
    </w:p>
    <w:p w:rsidR="00EA238B" w:rsidRPr="00EA238B" w:rsidRDefault="00EA238B" w:rsidP="005E4053">
      <w:pPr>
        <w:pStyle w:val="ListParagraph"/>
        <w:spacing w:line="276" w:lineRule="auto"/>
        <w:ind w:left="1080"/>
        <w:jc w:val="both"/>
        <w:rPr>
          <w:rFonts w:asciiTheme="minorHAnsi" w:hAnsiTheme="minorHAnsi" w:cs="Arial"/>
        </w:rPr>
      </w:pPr>
    </w:p>
    <w:p w:rsidR="006D4B57" w:rsidRPr="00EA238B" w:rsidRDefault="00D421B8" w:rsidP="00D421B8">
      <w:pPr>
        <w:pStyle w:val="ListParagraph"/>
        <w:spacing w:line="276" w:lineRule="auto"/>
        <w:ind w:left="108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Ms. Graham referred to the Section 188 Disability Reference Guide included as a separate document in the meeting packet and provided a brief overview of how it would be used to guide and direct the Committee.  Ms. Graham also provided an explanation of the process a participant will go through to file a complaint or grievance for a WIOA programmatic issue, training complaint, accessibility, and EO.</w:t>
      </w:r>
    </w:p>
    <w:p w:rsidR="001D7FB3" w:rsidRPr="00EA238B" w:rsidRDefault="001D7FB3" w:rsidP="00615471">
      <w:pPr>
        <w:pStyle w:val="ListParagraph"/>
        <w:ind w:left="1080"/>
        <w:jc w:val="both"/>
        <w:rPr>
          <w:rFonts w:asciiTheme="minorHAnsi" w:hAnsiTheme="minorHAnsi" w:cs="Arial"/>
        </w:rPr>
      </w:pPr>
    </w:p>
    <w:p w:rsidR="00DD190A" w:rsidRDefault="00D421B8" w:rsidP="0061547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Discussion of </w:t>
      </w:r>
      <w:r w:rsidR="002D134E">
        <w:rPr>
          <w:rFonts w:asciiTheme="minorHAnsi" w:hAnsiTheme="minorHAnsi" w:cs="Arial"/>
          <w:b/>
          <w:sz w:val="24"/>
          <w:szCs w:val="24"/>
        </w:rPr>
        <w:t>Relevant</w:t>
      </w:r>
      <w:r>
        <w:rPr>
          <w:rFonts w:asciiTheme="minorHAnsi" w:hAnsiTheme="minorHAnsi" w:cs="Arial"/>
          <w:b/>
          <w:sz w:val="24"/>
          <w:szCs w:val="24"/>
        </w:rPr>
        <w:t xml:space="preserve"> Strategic Plan Items</w:t>
      </w:r>
    </w:p>
    <w:p w:rsidR="00EA238B" w:rsidRPr="00EA238B" w:rsidRDefault="00EA238B" w:rsidP="005E4053">
      <w:pPr>
        <w:pStyle w:val="ListParagraph"/>
        <w:spacing w:line="276" w:lineRule="auto"/>
        <w:ind w:left="1080"/>
        <w:contextualSpacing w:val="0"/>
        <w:jc w:val="both"/>
        <w:rPr>
          <w:rFonts w:asciiTheme="minorHAnsi" w:hAnsiTheme="minorHAnsi" w:cs="Arial"/>
        </w:rPr>
      </w:pPr>
    </w:p>
    <w:p w:rsidR="00DD190A" w:rsidRDefault="00DD190A" w:rsidP="005E4053">
      <w:pPr>
        <w:pStyle w:val="ListParagraph"/>
        <w:spacing w:line="276" w:lineRule="auto"/>
        <w:ind w:left="1080"/>
        <w:contextualSpacing w:val="0"/>
        <w:jc w:val="both"/>
        <w:rPr>
          <w:rFonts w:asciiTheme="minorHAnsi" w:hAnsiTheme="minorHAnsi" w:cs="Arial"/>
        </w:rPr>
      </w:pPr>
      <w:r w:rsidRPr="00EA238B">
        <w:rPr>
          <w:rFonts w:asciiTheme="minorHAnsi" w:hAnsiTheme="minorHAnsi" w:cs="Arial"/>
        </w:rPr>
        <w:t xml:space="preserve">Ms. </w:t>
      </w:r>
      <w:r w:rsidR="00D421B8">
        <w:rPr>
          <w:rFonts w:asciiTheme="minorHAnsi" w:hAnsiTheme="minorHAnsi" w:cs="Arial"/>
        </w:rPr>
        <w:t xml:space="preserve">Graham referred to the </w:t>
      </w:r>
      <w:r w:rsidR="00635BCC">
        <w:rPr>
          <w:rFonts w:asciiTheme="minorHAnsi" w:hAnsiTheme="minorHAnsi" w:cs="Arial"/>
        </w:rPr>
        <w:t xml:space="preserve">Draft Strategic Plan document also provided as a separate document stating Committee members will be addressing the Strategic Plan in an effort </w:t>
      </w:r>
      <w:r w:rsidR="00CF4C1E">
        <w:rPr>
          <w:rFonts w:asciiTheme="minorHAnsi" w:hAnsiTheme="minorHAnsi" w:cs="Arial"/>
        </w:rPr>
        <w:t xml:space="preserve">to finalize the Plan.  Ms. Graham stated Committee members should read and review the document and provide feedback to </w:t>
      </w:r>
      <w:r w:rsidR="002D134E">
        <w:rPr>
          <w:rFonts w:asciiTheme="minorHAnsi" w:hAnsiTheme="minorHAnsi" w:cs="Arial"/>
        </w:rPr>
        <w:t>ensure requirements</w:t>
      </w:r>
      <w:r w:rsidR="00CF4C1E">
        <w:rPr>
          <w:rFonts w:asciiTheme="minorHAnsi" w:hAnsiTheme="minorHAnsi" w:cs="Arial"/>
        </w:rPr>
        <w:t xml:space="preserve"> of serving persons with disabilities are met as stated in WIOA </w:t>
      </w:r>
      <w:r w:rsidR="002D134E">
        <w:rPr>
          <w:rFonts w:asciiTheme="minorHAnsi" w:hAnsiTheme="minorHAnsi" w:cs="Arial"/>
        </w:rPr>
        <w:t>regulations</w:t>
      </w:r>
      <w:r w:rsidR="00CF4C1E">
        <w:rPr>
          <w:rFonts w:asciiTheme="minorHAnsi" w:hAnsiTheme="minorHAnsi" w:cs="Arial"/>
        </w:rPr>
        <w:t>.</w:t>
      </w:r>
    </w:p>
    <w:p w:rsidR="00CF4C1E" w:rsidRDefault="00CF4C1E" w:rsidP="005E4053">
      <w:pPr>
        <w:pStyle w:val="ListParagraph"/>
        <w:spacing w:line="276" w:lineRule="auto"/>
        <w:ind w:left="1080"/>
        <w:contextualSpacing w:val="0"/>
        <w:jc w:val="both"/>
        <w:rPr>
          <w:rFonts w:asciiTheme="minorHAnsi" w:hAnsiTheme="minorHAnsi" w:cs="Arial"/>
        </w:rPr>
      </w:pPr>
    </w:p>
    <w:p w:rsidR="00CF4C1E" w:rsidRPr="00EA238B" w:rsidRDefault="00CF4C1E" w:rsidP="005E4053">
      <w:pPr>
        <w:pStyle w:val="ListParagraph"/>
        <w:spacing w:line="276" w:lineRule="auto"/>
        <w:ind w:left="1080"/>
        <w:contextualSpacing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Mr. Acker stated this Committee will have a vital role in guaranteeing the final Strategic Plan includes all elements necessary and called attention to </w:t>
      </w:r>
      <w:r w:rsidR="00EF4FE1">
        <w:rPr>
          <w:rFonts w:asciiTheme="minorHAnsi" w:hAnsiTheme="minorHAnsi" w:cs="Arial"/>
        </w:rPr>
        <w:t>the four</w:t>
      </w:r>
      <w:r w:rsidR="00D94E69">
        <w:rPr>
          <w:rFonts w:asciiTheme="minorHAnsi" w:hAnsiTheme="minorHAnsi" w:cs="Arial"/>
        </w:rPr>
        <w:t xml:space="preserve"> (4)</w:t>
      </w:r>
      <w:r w:rsidR="00EF4FE1">
        <w:rPr>
          <w:rFonts w:asciiTheme="minorHAnsi" w:hAnsiTheme="minorHAnsi" w:cs="Arial"/>
        </w:rPr>
        <w:t xml:space="preserve"> Workforce </w:t>
      </w:r>
      <w:r w:rsidR="002D134E">
        <w:rPr>
          <w:rFonts w:asciiTheme="minorHAnsi" w:hAnsiTheme="minorHAnsi" w:cs="Arial"/>
        </w:rPr>
        <w:t>Development</w:t>
      </w:r>
      <w:r w:rsidR="00EF4FE1">
        <w:rPr>
          <w:rFonts w:asciiTheme="minorHAnsi" w:hAnsiTheme="minorHAnsi" w:cs="Arial"/>
        </w:rPr>
        <w:t xml:space="preserve"> Board Goals </w:t>
      </w:r>
      <w:r w:rsidR="00D94E69">
        <w:rPr>
          <w:rFonts w:asciiTheme="minorHAnsi" w:hAnsiTheme="minorHAnsi" w:cs="Arial"/>
        </w:rPr>
        <w:t xml:space="preserve">listed </w:t>
      </w:r>
      <w:r w:rsidR="00EF4FE1">
        <w:rPr>
          <w:rFonts w:asciiTheme="minorHAnsi" w:hAnsiTheme="minorHAnsi" w:cs="Arial"/>
        </w:rPr>
        <w:t>on page 33 recommending</w:t>
      </w:r>
      <w:r>
        <w:rPr>
          <w:rFonts w:asciiTheme="minorHAnsi" w:hAnsiTheme="minorHAnsi" w:cs="Arial"/>
        </w:rPr>
        <w:t xml:space="preserve"> the Committee </w:t>
      </w:r>
      <w:r w:rsidR="00EF4FE1">
        <w:rPr>
          <w:rFonts w:asciiTheme="minorHAnsi" w:hAnsiTheme="minorHAnsi" w:cs="Arial"/>
        </w:rPr>
        <w:t>consider a f</w:t>
      </w:r>
      <w:r>
        <w:rPr>
          <w:rFonts w:asciiTheme="minorHAnsi" w:hAnsiTheme="minorHAnsi" w:cs="Arial"/>
        </w:rPr>
        <w:t xml:space="preserve">ocus </w:t>
      </w:r>
      <w:r w:rsidR="00EF4FE1">
        <w:rPr>
          <w:rFonts w:asciiTheme="minorHAnsi" w:hAnsiTheme="minorHAnsi" w:cs="Arial"/>
        </w:rPr>
        <w:t>g</w:t>
      </w:r>
      <w:r>
        <w:rPr>
          <w:rFonts w:asciiTheme="minorHAnsi" w:hAnsiTheme="minorHAnsi" w:cs="Arial"/>
        </w:rPr>
        <w:t xml:space="preserve">roup(s) </w:t>
      </w:r>
      <w:r w:rsidR="00EF4FE1">
        <w:rPr>
          <w:rFonts w:asciiTheme="minorHAnsi" w:hAnsiTheme="minorHAnsi" w:cs="Arial"/>
        </w:rPr>
        <w:t xml:space="preserve">for planning sessions </w:t>
      </w:r>
      <w:r w:rsidR="00D94E69">
        <w:rPr>
          <w:rFonts w:asciiTheme="minorHAnsi" w:hAnsiTheme="minorHAnsi" w:cs="Arial"/>
        </w:rPr>
        <w:t xml:space="preserve">to gather </w:t>
      </w:r>
      <w:r w:rsidR="00EF4FE1">
        <w:rPr>
          <w:rFonts w:asciiTheme="minorHAnsi" w:hAnsiTheme="minorHAnsi" w:cs="Arial"/>
        </w:rPr>
        <w:t>comments, feedback and recommendations on those goals.</w:t>
      </w:r>
    </w:p>
    <w:p w:rsidR="00C83282" w:rsidRPr="00EA238B" w:rsidRDefault="00C83282" w:rsidP="00615471">
      <w:pPr>
        <w:pStyle w:val="ListParagraph"/>
        <w:ind w:left="1080"/>
        <w:contextualSpacing w:val="0"/>
        <w:rPr>
          <w:rFonts w:asciiTheme="minorHAnsi" w:hAnsiTheme="minorHAnsi" w:cs="Arial"/>
        </w:rPr>
      </w:pPr>
    </w:p>
    <w:p w:rsidR="00390A8B" w:rsidRPr="00DE3E6A" w:rsidRDefault="00390A8B" w:rsidP="002D0A8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Adjournment</w:t>
      </w:r>
    </w:p>
    <w:p w:rsidR="00E973A4" w:rsidRPr="00FD65A1" w:rsidRDefault="00E973A4" w:rsidP="00320664">
      <w:pPr>
        <w:pStyle w:val="ListParagraph"/>
        <w:ind w:left="0"/>
        <w:contextualSpacing w:val="0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BA672B" w:rsidRPr="00EA238B" w:rsidRDefault="00F504AF" w:rsidP="00814C7E">
      <w:pPr>
        <w:pStyle w:val="ListParagraph"/>
        <w:ind w:left="1080"/>
        <w:contextualSpacing w:val="0"/>
        <w:rPr>
          <w:rFonts w:asciiTheme="minorHAnsi" w:hAnsiTheme="minorHAnsi" w:cs="Arial"/>
        </w:rPr>
      </w:pPr>
      <w:r w:rsidRPr="00EA238B">
        <w:rPr>
          <w:rFonts w:asciiTheme="minorHAnsi" w:hAnsiTheme="minorHAnsi" w:cs="Arial"/>
        </w:rPr>
        <w:t>With no other business to discuss, the meeting was adjourned.</w:t>
      </w:r>
    </w:p>
    <w:p w:rsidR="00460292" w:rsidRPr="00FD65A1" w:rsidRDefault="00460292" w:rsidP="00320664">
      <w:pPr>
        <w:pStyle w:val="ListParagraph"/>
        <w:ind w:left="0"/>
        <w:contextualSpacing w:val="0"/>
        <w:rPr>
          <w:rFonts w:asciiTheme="minorHAnsi" w:hAnsiTheme="minorHAnsi" w:cs="Arial"/>
          <w:sz w:val="24"/>
          <w:szCs w:val="24"/>
        </w:rPr>
      </w:pPr>
    </w:p>
    <w:p w:rsidR="00BA672B" w:rsidRPr="00FD65A1" w:rsidRDefault="004D2939" w:rsidP="00320664">
      <w:pPr>
        <w:pStyle w:val="ListParagraph"/>
        <w:ind w:left="0"/>
        <w:contextualSpacing w:val="0"/>
        <w:rPr>
          <w:rFonts w:asciiTheme="minorHAnsi" w:hAnsiTheme="minorHAnsi" w:cs="Arial"/>
          <w:sz w:val="24"/>
          <w:szCs w:val="24"/>
        </w:rPr>
      </w:pPr>
      <w:r w:rsidRPr="00FD65A1">
        <w:rPr>
          <w:rFonts w:asciiTheme="minorHAnsi" w:hAnsiTheme="minorHAnsi" w:cs="Arial"/>
          <w:sz w:val="24"/>
          <w:szCs w:val="24"/>
        </w:rPr>
        <w:t xml:space="preserve"> </w:t>
      </w:r>
    </w:p>
    <w:p w:rsidR="00752B61" w:rsidRPr="00DE3E6A" w:rsidRDefault="00F504AF" w:rsidP="00320664">
      <w:pPr>
        <w:pStyle w:val="ListParagraph"/>
        <w:ind w:left="0"/>
        <w:contextualSpacing w:val="0"/>
        <w:jc w:val="right"/>
        <w:rPr>
          <w:rFonts w:ascii="Arial" w:hAnsi="Arial" w:cs="Arial"/>
          <w:b/>
          <w:sz w:val="18"/>
          <w:szCs w:val="18"/>
        </w:rPr>
      </w:pPr>
      <w:r w:rsidRPr="00DE3E6A">
        <w:rPr>
          <w:rFonts w:ascii="Arial" w:hAnsi="Arial" w:cs="Arial"/>
          <w:i/>
          <w:sz w:val="18"/>
          <w:szCs w:val="18"/>
        </w:rPr>
        <w:t xml:space="preserve">Respectfully submitted by: </w:t>
      </w:r>
      <w:r w:rsidR="000A742C" w:rsidRPr="00DE3E6A">
        <w:rPr>
          <w:rFonts w:ascii="Arial" w:hAnsi="Arial" w:cs="Arial"/>
          <w:i/>
          <w:sz w:val="18"/>
          <w:szCs w:val="18"/>
        </w:rPr>
        <w:t xml:space="preserve"> </w:t>
      </w:r>
      <w:r w:rsidR="00F01AE8" w:rsidRPr="00DE3E6A">
        <w:rPr>
          <w:rFonts w:ascii="Arial" w:hAnsi="Arial" w:cs="Arial"/>
          <w:i/>
          <w:sz w:val="18"/>
          <w:szCs w:val="18"/>
        </w:rPr>
        <w:t>Patty Manley</w:t>
      </w:r>
    </w:p>
    <w:sectPr w:rsidR="00752B61" w:rsidRPr="00DE3E6A" w:rsidSect="00E4233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C4" w:rsidRDefault="006B44C4">
      <w:pPr>
        <w:spacing w:after="0" w:line="240" w:lineRule="auto"/>
      </w:pPr>
      <w:r>
        <w:separator/>
      </w:r>
    </w:p>
  </w:endnote>
  <w:endnote w:type="continuationSeparator" w:id="0">
    <w:p w:rsidR="006B44C4" w:rsidRDefault="006B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CA" w:rsidRPr="00F810A5" w:rsidRDefault="002E71CA" w:rsidP="00F810A5">
    <w:pPr>
      <w:pStyle w:val="NoSpacing"/>
      <w:rPr>
        <w:noProof/>
        <w:sz w:val="16"/>
        <w:szCs w:val="16"/>
      </w:rPr>
    </w:pPr>
    <w:r w:rsidRPr="00F810A5">
      <w:rPr>
        <w:sz w:val="16"/>
        <w:szCs w:val="16"/>
      </w:rPr>
      <w:t xml:space="preserve">Page </w:t>
    </w:r>
    <w:r w:rsidRPr="00F810A5">
      <w:rPr>
        <w:sz w:val="16"/>
        <w:szCs w:val="16"/>
      </w:rPr>
      <w:fldChar w:fldCharType="begin"/>
    </w:r>
    <w:r w:rsidRPr="00F810A5">
      <w:rPr>
        <w:sz w:val="16"/>
        <w:szCs w:val="16"/>
      </w:rPr>
      <w:instrText xml:space="preserve"> PAGE   \* MERGEFORMAT </w:instrText>
    </w:r>
    <w:r w:rsidRPr="00F810A5">
      <w:rPr>
        <w:sz w:val="16"/>
        <w:szCs w:val="16"/>
      </w:rPr>
      <w:fldChar w:fldCharType="separate"/>
    </w:r>
    <w:r w:rsidR="00E95A1B">
      <w:rPr>
        <w:noProof/>
        <w:sz w:val="16"/>
        <w:szCs w:val="16"/>
      </w:rPr>
      <w:t>2</w:t>
    </w:r>
    <w:r w:rsidRPr="00F810A5">
      <w:rPr>
        <w:noProof/>
        <w:sz w:val="16"/>
        <w:szCs w:val="16"/>
      </w:rPr>
      <w:fldChar w:fldCharType="end"/>
    </w:r>
  </w:p>
  <w:p w:rsidR="00B962CF" w:rsidRDefault="00E95A1B" w:rsidP="00F810A5">
    <w:pPr>
      <w:pStyle w:val="NoSpacing"/>
      <w:rPr>
        <w:noProof/>
        <w:sz w:val="16"/>
        <w:szCs w:val="16"/>
      </w:rPr>
    </w:pPr>
    <w:r>
      <w:rPr>
        <w:noProof/>
        <w:sz w:val="16"/>
        <w:szCs w:val="16"/>
      </w:rPr>
      <w:t>Persons with Disabilities Committee</w:t>
    </w:r>
  </w:p>
  <w:p w:rsidR="002E71CA" w:rsidRPr="00F810A5" w:rsidRDefault="00E95A1B" w:rsidP="00F810A5">
    <w:pPr>
      <w:pStyle w:val="NoSpacing"/>
      <w:rPr>
        <w:noProof/>
        <w:sz w:val="16"/>
        <w:szCs w:val="16"/>
      </w:rPr>
    </w:pPr>
    <w:r>
      <w:rPr>
        <w:noProof/>
        <w:sz w:val="16"/>
        <w:szCs w:val="16"/>
      </w:rPr>
      <w:t>August 13,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C4" w:rsidRDefault="006B44C4">
      <w:pPr>
        <w:spacing w:after="0" w:line="240" w:lineRule="auto"/>
      </w:pPr>
      <w:r>
        <w:separator/>
      </w:r>
    </w:p>
  </w:footnote>
  <w:footnote w:type="continuationSeparator" w:id="0">
    <w:p w:rsidR="006B44C4" w:rsidRDefault="006B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BBC"/>
    <w:multiLevelType w:val="hybridMultilevel"/>
    <w:tmpl w:val="0C5EE6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9F08F4"/>
    <w:multiLevelType w:val="hybridMultilevel"/>
    <w:tmpl w:val="6C3A6224"/>
    <w:lvl w:ilvl="0" w:tplc="04090013">
      <w:start w:val="1"/>
      <w:numFmt w:val="upperRoman"/>
      <w:lvlText w:val="%1."/>
      <w:lvlJc w:val="right"/>
      <w:pPr>
        <w:ind w:left="2165" w:hanging="360"/>
      </w:pPr>
    </w:lvl>
    <w:lvl w:ilvl="1" w:tplc="04090019" w:tentative="1">
      <w:start w:val="1"/>
      <w:numFmt w:val="lowerLetter"/>
      <w:lvlText w:val="%2."/>
      <w:lvlJc w:val="left"/>
      <w:pPr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2">
    <w:nsid w:val="0A395410"/>
    <w:multiLevelType w:val="hybridMultilevel"/>
    <w:tmpl w:val="45600AB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F0E4243"/>
    <w:multiLevelType w:val="hybridMultilevel"/>
    <w:tmpl w:val="6D3C34F6"/>
    <w:lvl w:ilvl="0" w:tplc="04090019">
      <w:start w:val="1"/>
      <w:numFmt w:val="lowerLetter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>
    <w:nsid w:val="14942CA8"/>
    <w:multiLevelType w:val="hybridMultilevel"/>
    <w:tmpl w:val="F91C69B0"/>
    <w:lvl w:ilvl="0" w:tplc="FEB881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392496A"/>
    <w:multiLevelType w:val="hybridMultilevel"/>
    <w:tmpl w:val="52947EF4"/>
    <w:lvl w:ilvl="0" w:tplc="266C5422">
      <w:numFmt w:val="bullet"/>
      <w:lvlText w:val="–"/>
      <w:lvlJc w:val="left"/>
      <w:pPr>
        <w:ind w:left="258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086565"/>
    <w:multiLevelType w:val="hybridMultilevel"/>
    <w:tmpl w:val="C9E03942"/>
    <w:lvl w:ilvl="0" w:tplc="EA28A4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D2A1B80">
      <w:start w:val="1"/>
      <w:numFmt w:val="lowerRoman"/>
      <w:lvlText w:val="%2)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D74AA00">
      <w:start w:val="4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07A29"/>
    <w:multiLevelType w:val="hybridMultilevel"/>
    <w:tmpl w:val="9F065A6A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>
    <w:nsid w:val="30586EE9"/>
    <w:multiLevelType w:val="multilevel"/>
    <w:tmpl w:val="4B78A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12D4A01"/>
    <w:multiLevelType w:val="multilevel"/>
    <w:tmpl w:val="FCC4B6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E425B9"/>
    <w:multiLevelType w:val="hybridMultilevel"/>
    <w:tmpl w:val="C42E8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B80BBA"/>
    <w:multiLevelType w:val="hybridMultilevel"/>
    <w:tmpl w:val="BB34654A"/>
    <w:lvl w:ilvl="0" w:tplc="35C08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7B6363C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0AC6"/>
    <w:multiLevelType w:val="hybridMultilevel"/>
    <w:tmpl w:val="F02C7E0A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42657188"/>
    <w:multiLevelType w:val="hybridMultilevel"/>
    <w:tmpl w:val="19CCF63E"/>
    <w:lvl w:ilvl="0" w:tplc="2D2A1B80">
      <w:start w:val="1"/>
      <w:numFmt w:val="lowerRoman"/>
      <w:lvlText w:val="%1)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39F7191"/>
    <w:multiLevelType w:val="hybridMultilevel"/>
    <w:tmpl w:val="FA2865DC"/>
    <w:lvl w:ilvl="0" w:tplc="266C5422">
      <w:numFmt w:val="bullet"/>
      <w:lvlText w:val="–"/>
      <w:lvlJc w:val="left"/>
      <w:pPr>
        <w:ind w:left="150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74D08F6"/>
    <w:multiLevelType w:val="hybridMultilevel"/>
    <w:tmpl w:val="0290BE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77A4605"/>
    <w:multiLevelType w:val="hybridMultilevel"/>
    <w:tmpl w:val="F760BB6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C8A1228"/>
    <w:multiLevelType w:val="hybridMultilevel"/>
    <w:tmpl w:val="EACAE05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D087242"/>
    <w:multiLevelType w:val="hybridMultilevel"/>
    <w:tmpl w:val="05561E76"/>
    <w:lvl w:ilvl="0" w:tplc="F4AAA7F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E9E3E00"/>
    <w:multiLevelType w:val="hybridMultilevel"/>
    <w:tmpl w:val="7EA273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3505FDD"/>
    <w:multiLevelType w:val="hybridMultilevel"/>
    <w:tmpl w:val="462C682A"/>
    <w:lvl w:ilvl="0" w:tplc="04090019">
      <w:start w:val="1"/>
      <w:numFmt w:val="lowerLetter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1">
    <w:nsid w:val="581447BC"/>
    <w:multiLevelType w:val="hybridMultilevel"/>
    <w:tmpl w:val="66C27E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84E6223"/>
    <w:multiLevelType w:val="hybridMultilevel"/>
    <w:tmpl w:val="6D3C34F6"/>
    <w:lvl w:ilvl="0" w:tplc="04090019">
      <w:start w:val="1"/>
      <w:numFmt w:val="lowerLetter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3">
    <w:nsid w:val="58AE56F9"/>
    <w:multiLevelType w:val="hybridMultilevel"/>
    <w:tmpl w:val="99C20C5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C77A5D"/>
    <w:multiLevelType w:val="hybridMultilevel"/>
    <w:tmpl w:val="B1AA52D6"/>
    <w:lvl w:ilvl="0" w:tplc="43AA20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F10ADF"/>
    <w:multiLevelType w:val="hybridMultilevel"/>
    <w:tmpl w:val="5A001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47E7CAF"/>
    <w:multiLevelType w:val="hybridMultilevel"/>
    <w:tmpl w:val="EACAE05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9B51C1D"/>
    <w:multiLevelType w:val="hybridMultilevel"/>
    <w:tmpl w:val="650046A0"/>
    <w:lvl w:ilvl="0" w:tplc="04090019">
      <w:start w:val="1"/>
      <w:numFmt w:val="lowerLetter"/>
      <w:lvlText w:val="%1."/>
      <w:lvlJc w:val="lef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8">
    <w:nsid w:val="6A7C5FCA"/>
    <w:multiLevelType w:val="hybridMultilevel"/>
    <w:tmpl w:val="4C78F536"/>
    <w:lvl w:ilvl="0" w:tplc="0409001B">
      <w:start w:val="1"/>
      <w:numFmt w:val="lowerRoman"/>
      <w:lvlText w:val="%1."/>
      <w:lvlJc w:val="right"/>
      <w:pPr>
        <w:ind w:left="2165" w:hanging="360"/>
      </w:pPr>
    </w:lvl>
    <w:lvl w:ilvl="1" w:tplc="04090019" w:tentative="1">
      <w:start w:val="1"/>
      <w:numFmt w:val="lowerLetter"/>
      <w:lvlText w:val="%2."/>
      <w:lvlJc w:val="left"/>
      <w:pPr>
        <w:ind w:left="2885" w:hanging="360"/>
      </w:pPr>
    </w:lvl>
    <w:lvl w:ilvl="2" w:tplc="0409001B" w:tentative="1">
      <w:start w:val="1"/>
      <w:numFmt w:val="lowerRoman"/>
      <w:lvlText w:val="%3."/>
      <w:lvlJc w:val="right"/>
      <w:pPr>
        <w:ind w:left="3605" w:hanging="180"/>
      </w:pPr>
    </w:lvl>
    <w:lvl w:ilvl="3" w:tplc="0409000F" w:tentative="1">
      <w:start w:val="1"/>
      <w:numFmt w:val="decimal"/>
      <w:lvlText w:val="%4."/>
      <w:lvlJc w:val="left"/>
      <w:pPr>
        <w:ind w:left="4325" w:hanging="360"/>
      </w:pPr>
    </w:lvl>
    <w:lvl w:ilvl="4" w:tplc="04090019" w:tentative="1">
      <w:start w:val="1"/>
      <w:numFmt w:val="lowerLetter"/>
      <w:lvlText w:val="%5."/>
      <w:lvlJc w:val="left"/>
      <w:pPr>
        <w:ind w:left="5045" w:hanging="360"/>
      </w:pPr>
    </w:lvl>
    <w:lvl w:ilvl="5" w:tplc="0409001B" w:tentative="1">
      <w:start w:val="1"/>
      <w:numFmt w:val="lowerRoman"/>
      <w:lvlText w:val="%6."/>
      <w:lvlJc w:val="right"/>
      <w:pPr>
        <w:ind w:left="5765" w:hanging="180"/>
      </w:pPr>
    </w:lvl>
    <w:lvl w:ilvl="6" w:tplc="0409000F" w:tentative="1">
      <w:start w:val="1"/>
      <w:numFmt w:val="decimal"/>
      <w:lvlText w:val="%7."/>
      <w:lvlJc w:val="left"/>
      <w:pPr>
        <w:ind w:left="6485" w:hanging="360"/>
      </w:pPr>
    </w:lvl>
    <w:lvl w:ilvl="7" w:tplc="04090019" w:tentative="1">
      <w:start w:val="1"/>
      <w:numFmt w:val="lowerLetter"/>
      <w:lvlText w:val="%8."/>
      <w:lvlJc w:val="left"/>
      <w:pPr>
        <w:ind w:left="7205" w:hanging="360"/>
      </w:pPr>
    </w:lvl>
    <w:lvl w:ilvl="8" w:tplc="0409001B" w:tentative="1">
      <w:start w:val="1"/>
      <w:numFmt w:val="lowerRoman"/>
      <w:lvlText w:val="%9."/>
      <w:lvlJc w:val="right"/>
      <w:pPr>
        <w:ind w:left="7925" w:hanging="180"/>
      </w:pPr>
    </w:lvl>
  </w:abstractNum>
  <w:abstractNum w:abstractNumId="29">
    <w:nsid w:val="6C3B69F2"/>
    <w:multiLevelType w:val="hybridMultilevel"/>
    <w:tmpl w:val="5BDA25F4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F073855"/>
    <w:multiLevelType w:val="hybridMultilevel"/>
    <w:tmpl w:val="0DEEB124"/>
    <w:lvl w:ilvl="0" w:tplc="8CA874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7B6363C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8719A2"/>
    <w:multiLevelType w:val="hybridMultilevel"/>
    <w:tmpl w:val="4364BFC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C576EA7"/>
    <w:multiLevelType w:val="hybridMultilevel"/>
    <w:tmpl w:val="5434DBB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F193181"/>
    <w:multiLevelType w:val="hybridMultilevel"/>
    <w:tmpl w:val="070CCD48"/>
    <w:lvl w:ilvl="0" w:tplc="DBB6575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8"/>
  </w:num>
  <w:num w:numId="3">
    <w:abstractNumId w:val="4"/>
  </w:num>
  <w:num w:numId="4">
    <w:abstractNumId w:val="20"/>
  </w:num>
  <w:num w:numId="5">
    <w:abstractNumId w:val="1"/>
  </w:num>
  <w:num w:numId="6">
    <w:abstractNumId w:val="28"/>
  </w:num>
  <w:num w:numId="7">
    <w:abstractNumId w:val="27"/>
  </w:num>
  <w:num w:numId="8">
    <w:abstractNumId w:val="22"/>
  </w:num>
  <w:num w:numId="9">
    <w:abstractNumId w:val="3"/>
  </w:num>
  <w:num w:numId="10">
    <w:abstractNumId w:val="33"/>
  </w:num>
  <w:num w:numId="11">
    <w:abstractNumId w:val="24"/>
  </w:num>
  <w:num w:numId="12">
    <w:abstractNumId w:val="11"/>
  </w:num>
  <w:num w:numId="13">
    <w:abstractNumId w:val="9"/>
  </w:num>
  <w:num w:numId="14">
    <w:abstractNumId w:val="8"/>
  </w:num>
  <w:num w:numId="15">
    <w:abstractNumId w:val="19"/>
  </w:num>
  <w:num w:numId="16">
    <w:abstractNumId w:val="15"/>
  </w:num>
  <w:num w:numId="17">
    <w:abstractNumId w:val="23"/>
  </w:num>
  <w:num w:numId="18">
    <w:abstractNumId w:val="6"/>
  </w:num>
  <w:num w:numId="19">
    <w:abstractNumId w:val="32"/>
  </w:num>
  <w:num w:numId="20">
    <w:abstractNumId w:val="13"/>
  </w:num>
  <w:num w:numId="21">
    <w:abstractNumId w:val="29"/>
  </w:num>
  <w:num w:numId="22">
    <w:abstractNumId w:val="16"/>
  </w:num>
  <w:num w:numId="23">
    <w:abstractNumId w:val="26"/>
  </w:num>
  <w:num w:numId="24">
    <w:abstractNumId w:val="17"/>
  </w:num>
  <w:num w:numId="25">
    <w:abstractNumId w:val="10"/>
  </w:num>
  <w:num w:numId="26">
    <w:abstractNumId w:val="31"/>
  </w:num>
  <w:num w:numId="27">
    <w:abstractNumId w:val="21"/>
  </w:num>
  <w:num w:numId="28">
    <w:abstractNumId w:val="7"/>
  </w:num>
  <w:num w:numId="29">
    <w:abstractNumId w:val="0"/>
  </w:num>
  <w:num w:numId="30">
    <w:abstractNumId w:val="12"/>
  </w:num>
  <w:num w:numId="31">
    <w:abstractNumId w:val="14"/>
  </w:num>
  <w:num w:numId="32">
    <w:abstractNumId w:val="5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AF"/>
    <w:rsid w:val="00032A09"/>
    <w:rsid w:val="000544BF"/>
    <w:rsid w:val="0006158B"/>
    <w:rsid w:val="00061AF3"/>
    <w:rsid w:val="00061FED"/>
    <w:rsid w:val="000677A8"/>
    <w:rsid w:val="000757A0"/>
    <w:rsid w:val="000940AB"/>
    <w:rsid w:val="000A6DF2"/>
    <w:rsid w:val="000A742C"/>
    <w:rsid w:val="000B374A"/>
    <w:rsid w:val="000C25D8"/>
    <w:rsid w:val="000C5BCA"/>
    <w:rsid w:val="000E4287"/>
    <w:rsid w:val="000F792E"/>
    <w:rsid w:val="00100EC7"/>
    <w:rsid w:val="0011122B"/>
    <w:rsid w:val="00115DD3"/>
    <w:rsid w:val="00120FA9"/>
    <w:rsid w:val="00131CB3"/>
    <w:rsid w:val="00132335"/>
    <w:rsid w:val="00134E63"/>
    <w:rsid w:val="001357B1"/>
    <w:rsid w:val="0014167A"/>
    <w:rsid w:val="0014381F"/>
    <w:rsid w:val="001525E2"/>
    <w:rsid w:val="00154573"/>
    <w:rsid w:val="0015464D"/>
    <w:rsid w:val="00154798"/>
    <w:rsid w:val="001629CF"/>
    <w:rsid w:val="0016789A"/>
    <w:rsid w:val="0016798A"/>
    <w:rsid w:val="00192755"/>
    <w:rsid w:val="00193BB9"/>
    <w:rsid w:val="00195FCE"/>
    <w:rsid w:val="00196259"/>
    <w:rsid w:val="001B1D1E"/>
    <w:rsid w:val="001C3E82"/>
    <w:rsid w:val="001C6149"/>
    <w:rsid w:val="001D0D89"/>
    <w:rsid w:val="001D796B"/>
    <w:rsid w:val="001D7FB3"/>
    <w:rsid w:val="001F3BC4"/>
    <w:rsid w:val="001F706C"/>
    <w:rsid w:val="002073B7"/>
    <w:rsid w:val="00210DDA"/>
    <w:rsid w:val="00212E98"/>
    <w:rsid w:val="00217803"/>
    <w:rsid w:val="0022378F"/>
    <w:rsid w:val="002379DF"/>
    <w:rsid w:val="0024456D"/>
    <w:rsid w:val="00245337"/>
    <w:rsid w:val="002457DF"/>
    <w:rsid w:val="00256795"/>
    <w:rsid w:val="00260AC6"/>
    <w:rsid w:val="002724C1"/>
    <w:rsid w:val="00273990"/>
    <w:rsid w:val="00277224"/>
    <w:rsid w:val="002810B7"/>
    <w:rsid w:val="00282C48"/>
    <w:rsid w:val="0028378E"/>
    <w:rsid w:val="00283CE9"/>
    <w:rsid w:val="002858ED"/>
    <w:rsid w:val="00292B21"/>
    <w:rsid w:val="002A286F"/>
    <w:rsid w:val="002A2A1C"/>
    <w:rsid w:val="002A69F6"/>
    <w:rsid w:val="002A7831"/>
    <w:rsid w:val="002B6F79"/>
    <w:rsid w:val="002C44B1"/>
    <w:rsid w:val="002D0A89"/>
    <w:rsid w:val="002D134E"/>
    <w:rsid w:val="002D32D8"/>
    <w:rsid w:val="002E08A8"/>
    <w:rsid w:val="002E71CA"/>
    <w:rsid w:val="003002B6"/>
    <w:rsid w:val="00304629"/>
    <w:rsid w:val="003049A7"/>
    <w:rsid w:val="0032064A"/>
    <w:rsid w:val="00320664"/>
    <w:rsid w:val="00327C84"/>
    <w:rsid w:val="003321F7"/>
    <w:rsid w:val="00334337"/>
    <w:rsid w:val="003422CE"/>
    <w:rsid w:val="00353A4D"/>
    <w:rsid w:val="00353CCE"/>
    <w:rsid w:val="00356AB1"/>
    <w:rsid w:val="003614DD"/>
    <w:rsid w:val="00374A11"/>
    <w:rsid w:val="00384C46"/>
    <w:rsid w:val="00390A8B"/>
    <w:rsid w:val="003A18B4"/>
    <w:rsid w:val="003A18C9"/>
    <w:rsid w:val="003A4778"/>
    <w:rsid w:val="003B57D1"/>
    <w:rsid w:val="003C319A"/>
    <w:rsid w:val="003F513C"/>
    <w:rsid w:val="00411BCA"/>
    <w:rsid w:val="00413C2F"/>
    <w:rsid w:val="00426465"/>
    <w:rsid w:val="004353B2"/>
    <w:rsid w:val="004539B2"/>
    <w:rsid w:val="0045421A"/>
    <w:rsid w:val="00455AEC"/>
    <w:rsid w:val="00460292"/>
    <w:rsid w:val="00465718"/>
    <w:rsid w:val="004666B5"/>
    <w:rsid w:val="0047299B"/>
    <w:rsid w:val="004960C6"/>
    <w:rsid w:val="004A0BC8"/>
    <w:rsid w:val="004B3E15"/>
    <w:rsid w:val="004D2939"/>
    <w:rsid w:val="00504250"/>
    <w:rsid w:val="00505B45"/>
    <w:rsid w:val="005205B7"/>
    <w:rsid w:val="00547C0B"/>
    <w:rsid w:val="0055000F"/>
    <w:rsid w:val="005504F1"/>
    <w:rsid w:val="005529F8"/>
    <w:rsid w:val="005701B2"/>
    <w:rsid w:val="005760B2"/>
    <w:rsid w:val="005845D7"/>
    <w:rsid w:val="0059629D"/>
    <w:rsid w:val="005A1C10"/>
    <w:rsid w:val="005A3D9D"/>
    <w:rsid w:val="005A79C3"/>
    <w:rsid w:val="005B6178"/>
    <w:rsid w:val="005C01D7"/>
    <w:rsid w:val="005E4053"/>
    <w:rsid w:val="005E4ADF"/>
    <w:rsid w:val="005F0632"/>
    <w:rsid w:val="005F2695"/>
    <w:rsid w:val="005F5536"/>
    <w:rsid w:val="00615471"/>
    <w:rsid w:val="00631492"/>
    <w:rsid w:val="00635BCC"/>
    <w:rsid w:val="00645150"/>
    <w:rsid w:val="006550D4"/>
    <w:rsid w:val="00664036"/>
    <w:rsid w:val="00665AC2"/>
    <w:rsid w:val="00665F90"/>
    <w:rsid w:val="00686163"/>
    <w:rsid w:val="00693D69"/>
    <w:rsid w:val="006B0201"/>
    <w:rsid w:val="006B2072"/>
    <w:rsid w:val="006B44C4"/>
    <w:rsid w:val="006C1C04"/>
    <w:rsid w:val="006C343A"/>
    <w:rsid w:val="006D4B57"/>
    <w:rsid w:val="006E5BB2"/>
    <w:rsid w:val="006F01FD"/>
    <w:rsid w:val="006F08B2"/>
    <w:rsid w:val="006F1F24"/>
    <w:rsid w:val="007006A1"/>
    <w:rsid w:val="007009DA"/>
    <w:rsid w:val="007026F2"/>
    <w:rsid w:val="007150E1"/>
    <w:rsid w:val="00720816"/>
    <w:rsid w:val="00751691"/>
    <w:rsid w:val="007522C3"/>
    <w:rsid w:val="00752B61"/>
    <w:rsid w:val="00753EC2"/>
    <w:rsid w:val="00762D40"/>
    <w:rsid w:val="0078067D"/>
    <w:rsid w:val="007B3509"/>
    <w:rsid w:val="007B3806"/>
    <w:rsid w:val="007D571C"/>
    <w:rsid w:val="007D7C2F"/>
    <w:rsid w:val="007F3BD9"/>
    <w:rsid w:val="007F4654"/>
    <w:rsid w:val="008020A5"/>
    <w:rsid w:val="00806E0A"/>
    <w:rsid w:val="008070D2"/>
    <w:rsid w:val="0081001B"/>
    <w:rsid w:val="00814C7E"/>
    <w:rsid w:val="00815146"/>
    <w:rsid w:val="008171EA"/>
    <w:rsid w:val="008172C2"/>
    <w:rsid w:val="00817435"/>
    <w:rsid w:val="00823246"/>
    <w:rsid w:val="00823E0B"/>
    <w:rsid w:val="00833404"/>
    <w:rsid w:val="00840D45"/>
    <w:rsid w:val="00841555"/>
    <w:rsid w:val="00842618"/>
    <w:rsid w:val="00852BEA"/>
    <w:rsid w:val="00873844"/>
    <w:rsid w:val="0087794B"/>
    <w:rsid w:val="00877959"/>
    <w:rsid w:val="008841A5"/>
    <w:rsid w:val="00897D5A"/>
    <w:rsid w:val="008B4488"/>
    <w:rsid w:val="008B5F61"/>
    <w:rsid w:val="008D0F19"/>
    <w:rsid w:val="008D1637"/>
    <w:rsid w:val="008D7CE2"/>
    <w:rsid w:val="008E2E8A"/>
    <w:rsid w:val="008E4757"/>
    <w:rsid w:val="008E6D17"/>
    <w:rsid w:val="008F09FB"/>
    <w:rsid w:val="008F322B"/>
    <w:rsid w:val="00901468"/>
    <w:rsid w:val="00912A02"/>
    <w:rsid w:val="00914EDB"/>
    <w:rsid w:val="00926697"/>
    <w:rsid w:val="00930061"/>
    <w:rsid w:val="00935A30"/>
    <w:rsid w:val="0093644E"/>
    <w:rsid w:val="00957213"/>
    <w:rsid w:val="00957E4A"/>
    <w:rsid w:val="009610A6"/>
    <w:rsid w:val="009651F1"/>
    <w:rsid w:val="00966905"/>
    <w:rsid w:val="009845C4"/>
    <w:rsid w:val="00986BDC"/>
    <w:rsid w:val="00986F89"/>
    <w:rsid w:val="009A5E91"/>
    <w:rsid w:val="009B4B80"/>
    <w:rsid w:val="009C55FD"/>
    <w:rsid w:val="009D05D2"/>
    <w:rsid w:val="009D3949"/>
    <w:rsid w:val="009D3CA5"/>
    <w:rsid w:val="009F449E"/>
    <w:rsid w:val="00A025EF"/>
    <w:rsid w:val="00A0393E"/>
    <w:rsid w:val="00A204FB"/>
    <w:rsid w:val="00A26DB3"/>
    <w:rsid w:val="00A435ED"/>
    <w:rsid w:val="00A46077"/>
    <w:rsid w:val="00A50FB7"/>
    <w:rsid w:val="00A54F5F"/>
    <w:rsid w:val="00A755AE"/>
    <w:rsid w:val="00A760B9"/>
    <w:rsid w:val="00A804E1"/>
    <w:rsid w:val="00A82571"/>
    <w:rsid w:val="00A9239F"/>
    <w:rsid w:val="00AA1F84"/>
    <w:rsid w:val="00AB16D4"/>
    <w:rsid w:val="00AB5628"/>
    <w:rsid w:val="00AE0694"/>
    <w:rsid w:val="00AE76CB"/>
    <w:rsid w:val="00B025E8"/>
    <w:rsid w:val="00B02DD6"/>
    <w:rsid w:val="00B0670D"/>
    <w:rsid w:val="00B26AF5"/>
    <w:rsid w:val="00B3068C"/>
    <w:rsid w:val="00B47F13"/>
    <w:rsid w:val="00B54614"/>
    <w:rsid w:val="00B578EE"/>
    <w:rsid w:val="00B8542F"/>
    <w:rsid w:val="00B8699F"/>
    <w:rsid w:val="00B90A11"/>
    <w:rsid w:val="00B962CF"/>
    <w:rsid w:val="00BA11DF"/>
    <w:rsid w:val="00BA672B"/>
    <w:rsid w:val="00BB63F7"/>
    <w:rsid w:val="00BC167C"/>
    <w:rsid w:val="00BD6A77"/>
    <w:rsid w:val="00BF5003"/>
    <w:rsid w:val="00C03BB1"/>
    <w:rsid w:val="00C165CE"/>
    <w:rsid w:val="00C25315"/>
    <w:rsid w:val="00C301E0"/>
    <w:rsid w:val="00C57FC4"/>
    <w:rsid w:val="00C6148B"/>
    <w:rsid w:val="00C6692F"/>
    <w:rsid w:val="00C75A4B"/>
    <w:rsid w:val="00C83282"/>
    <w:rsid w:val="00C95CD8"/>
    <w:rsid w:val="00C97910"/>
    <w:rsid w:val="00CA2D8D"/>
    <w:rsid w:val="00CC0837"/>
    <w:rsid w:val="00CD1C4C"/>
    <w:rsid w:val="00CD4173"/>
    <w:rsid w:val="00CE7B28"/>
    <w:rsid w:val="00CF4C1E"/>
    <w:rsid w:val="00CF4C5F"/>
    <w:rsid w:val="00D07F41"/>
    <w:rsid w:val="00D10B41"/>
    <w:rsid w:val="00D15223"/>
    <w:rsid w:val="00D246F1"/>
    <w:rsid w:val="00D24D2A"/>
    <w:rsid w:val="00D369B4"/>
    <w:rsid w:val="00D37CD8"/>
    <w:rsid w:val="00D421B8"/>
    <w:rsid w:val="00D44B55"/>
    <w:rsid w:val="00D65F0F"/>
    <w:rsid w:val="00D663CE"/>
    <w:rsid w:val="00D748F1"/>
    <w:rsid w:val="00D76421"/>
    <w:rsid w:val="00D92CFE"/>
    <w:rsid w:val="00D94E69"/>
    <w:rsid w:val="00D97F1A"/>
    <w:rsid w:val="00DA4008"/>
    <w:rsid w:val="00DB7B40"/>
    <w:rsid w:val="00DB7CD5"/>
    <w:rsid w:val="00DC3078"/>
    <w:rsid w:val="00DD07A6"/>
    <w:rsid w:val="00DD190A"/>
    <w:rsid w:val="00DE1081"/>
    <w:rsid w:val="00DE222D"/>
    <w:rsid w:val="00DE3E6A"/>
    <w:rsid w:val="00DF7B04"/>
    <w:rsid w:val="00E01C17"/>
    <w:rsid w:val="00E02721"/>
    <w:rsid w:val="00E050EE"/>
    <w:rsid w:val="00E13FE9"/>
    <w:rsid w:val="00E14621"/>
    <w:rsid w:val="00E215E9"/>
    <w:rsid w:val="00E218CD"/>
    <w:rsid w:val="00E409BF"/>
    <w:rsid w:val="00E41609"/>
    <w:rsid w:val="00E42331"/>
    <w:rsid w:val="00E47F44"/>
    <w:rsid w:val="00E55313"/>
    <w:rsid w:val="00E95A1B"/>
    <w:rsid w:val="00E973A4"/>
    <w:rsid w:val="00EA238B"/>
    <w:rsid w:val="00EA3293"/>
    <w:rsid w:val="00EE1C84"/>
    <w:rsid w:val="00EF239C"/>
    <w:rsid w:val="00EF4FE1"/>
    <w:rsid w:val="00EF6FB3"/>
    <w:rsid w:val="00F01AE8"/>
    <w:rsid w:val="00F02A08"/>
    <w:rsid w:val="00F06B99"/>
    <w:rsid w:val="00F14B1B"/>
    <w:rsid w:val="00F15360"/>
    <w:rsid w:val="00F164E2"/>
    <w:rsid w:val="00F22A8C"/>
    <w:rsid w:val="00F2779B"/>
    <w:rsid w:val="00F45508"/>
    <w:rsid w:val="00F504AF"/>
    <w:rsid w:val="00F523AF"/>
    <w:rsid w:val="00F63480"/>
    <w:rsid w:val="00F75021"/>
    <w:rsid w:val="00F810A5"/>
    <w:rsid w:val="00F861A0"/>
    <w:rsid w:val="00F9347C"/>
    <w:rsid w:val="00F93D98"/>
    <w:rsid w:val="00FA0253"/>
    <w:rsid w:val="00FA0345"/>
    <w:rsid w:val="00FA0968"/>
    <w:rsid w:val="00FA51A8"/>
    <w:rsid w:val="00FA5944"/>
    <w:rsid w:val="00FB0679"/>
    <w:rsid w:val="00FB1FD8"/>
    <w:rsid w:val="00FD644E"/>
    <w:rsid w:val="00FD65A1"/>
    <w:rsid w:val="00FE04C0"/>
    <w:rsid w:val="00FF4BC3"/>
    <w:rsid w:val="00FF5508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4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664"/>
    <w:pPr>
      <w:keepNext/>
      <w:keepLines/>
      <w:spacing w:before="120" w:after="0"/>
      <w:outlineLvl w:val="0"/>
    </w:pPr>
    <w:rPr>
      <w:rFonts w:ascii="Century Gothic" w:eastAsiaTheme="majorEastAsia" w:hAnsi="Century Gothic" w:cstheme="majorBidi"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AF"/>
    <w:pPr>
      <w:spacing w:after="0" w:line="240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0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A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A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0A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810A5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504F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504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353B2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84C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664"/>
    <w:rPr>
      <w:rFonts w:ascii="Century Gothic" w:eastAsiaTheme="majorEastAsia" w:hAnsi="Century Gothic" w:cstheme="majorBidi"/>
      <w:bCs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B4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664"/>
    <w:pPr>
      <w:keepNext/>
      <w:keepLines/>
      <w:spacing w:before="120" w:after="0"/>
      <w:outlineLvl w:val="0"/>
    </w:pPr>
    <w:rPr>
      <w:rFonts w:ascii="Century Gothic" w:eastAsiaTheme="majorEastAsia" w:hAnsi="Century Gothic" w:cstheme="majorBidi"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4AF"/>
    <w:pPr>
      <w:spacing w:after="0" w:line="240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50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A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A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0A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810A5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5504F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5504F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353B2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84C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0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664"/>
    <w:rPr>
      <w:rFonts w:ascii="Century Gothic" w:eastAsiaTheme="majorEastAsia" w:hAnsi="Century Gothic" w:cstheme="majorBidi"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E897-172E-43BF-BBE2-44319C4B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Crayton Pruitt</dc:creator>
  <cp:lastModifiedBy>Ms. Windy Graham</cp:lastModifiedBy>
  <cp:revision>4</cp:revision>
  <cp:lastPrinted>2013-03-28T19:24:00Z</cp:lastPrinted>
  <dcterms:created xsi:type="dcterms:W3CDTF">2015-09-02T17:36:00Z</dcterms:created>
  <dcterms:modified xsi:type="dcterms:W3CDTF">2015-09-02T17:37:00Z</dcterms:modified>
</cp:coreProperties>
</file>